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60" w:rsidRPr="001C17A3" w:rsidRDefault="001C17A3" w:rsidP="001C17A3">
      <w:pPr>
        <w:widowControl/>
        <w:snapToGrid w:val="0"/>
        <w:spacing w:before="152" w:after="76" w:line="360" w:lineRule="auto"/>
        <w:rPr>
          <w:rFonts w:ascii="黑体" w:eastAsia="黑体" w:hAnsi="黑体" w:cs="方正小标宋简体"/>
          <w:color w:val="333333"/>
          <w:kern w:val="0"/>
          <w:sz w:val="28"/>
          <w:szCs w:val="28"/>
        </w:rPr>
      </w:pPr>
      <w:r w:rsidRPr="001C17A3">
        <w:rPr>
          <w:rFonts w:ascii="黑体" w:eastAsia="黑体" w:hAnsi="黑体" w:cs="方正小标宋简体" w:hint="eastAsia"/>
          <w:color w:val="333333"/>
          <w:kern w:val="0"/>
          <w:sz w:val="28"/>
          <w:szCs w:val="28"/>
        </w:rPr>
        <w:t>附件1：</w:t>
      </w:r>
    </w:p>
    <w:p w:rsidR="001A2460" w:rsidRDefault="002943B4">
      <w:pPr>
        <w:widowControl/>
        <w:snapToGrid w:val="0"/>
        <w:spacing w:before="152" w:after="76" w:line="360" w:lineRule="auto"/>
        <w:jc w:val="center"/>
        <w:rPr>
          <w:sz w:val="44"/>
          <w:szCs w:val="44"/>
        </w:rPr>
      </w:pPr>
      <w:r>
        <w:rPr>
          <w:rFonts w:ascii="黑体" w:eastAsia="黑体" w:hAnsi="黑体" w:cs="方正小标宋简体" w:hint="eastAsia"/>
          <w:b/>
          <w:color w:val="333333"/>
          <w:kern w:val="0"/>
          <w:sz w:val="44"/>
          <w:szCs w:val="44"/>
        </w:rPr>
        <w:t>长江</w:t>
      </w:r>
      <w:r>
        <w:rPr>
          <w:rFonts w:ascii="黑体" w:eastAsia="黑体" w:hAnsi="黑体" w:cs="方正小标宋简体"/>
          <w:b/>
          <w:color w:val="333333"/>
          <w:kern w:val="0"/>
          <w:sz w:val="44"/>
          <w:szCs w:val="44"/>
        </w:rPr>
        <w:t>大学</w:t>
      </w:r>
      <w:r>
        <w:rPr>
          <w:rFonts w:ascii="黑体" w:eastAsia="黑体" w:hAnsi="黑体" w:cs="方正小标宋简体" w:hint="eastAsia"/>
          <w:b/>
          <w:color w:val="333333"/>
          <w:kern w:val="0"/>
          <w:sz w:val="44"/>
          <w:szCs w:val="44"/>
        </w:rPr>
        <w:t>“三百名师计划”</w:t>
      </w:r>
      <w:r>
        <w:rPr>
          <w:rFonts w:ascii="黑体" w:eastAsia="黑体" w:hAnsi="黑体" w:cs="方正小标宋简体"/>
          <w:b/>
          <w:color w:val="333333"/>
          <w:kern w:val="0"/>
          <w:sz w:val="44"/>
          <w:szCs w:val="44"/>
        </w:rPr>
        <w:t>实施方案</w:t>
      </w:r>
    </w:p>
    <w:p w:rsidR="001A2460" w:rsidRDefault="001A2460">
      <w:pPr>
        <w:widowControl/>
        <w:snapToGrid w:val="0"/>
        <w:spacing w:before="152" w:after="76" w:line="360" w:lineRule="auto"/>
        <w:jc w:val="center"/>
        <w:rPr>
          <w:rFonts w:ascii="黑体" w:eastAsia="黑体" w:hAnsi="黑体" w:cs="方正小标宋简体"/>
          <w:b/>
          <w:color w:val="333333"/>
          <w:kern w:val="0"/>
          <w:sz w:val="32"/>
          <w:szCs w:val="32"/>
        </w:rPr>
      </w:pPr>
    </w:p>
    <w:p w:rsidR="001A2460" w:rsidRDefault="001A2460">
      <w:pPr>
        <w:widowControl/>
        <w:snapToGrid w:val="0"/>
        <w:spacing w:before="152" w:after="76" w:line="360" w:lineRule="auto"/>
        <w:jc w:val="center"/>
        <w:rPr>
          <w:rFonts w:ascii="黑体" w:eastAsia="黑体" w:hAnsi="黑体" w:cs="方正小标宋简体"/>
          <w:b/>
          <w:color w:val="333333"/>
          <w:kern w:val="0"/>
          <w:sz w:val="32"/>
          <w:szCs w:val="32"/>
        </w:rPr>
      </w:pPr>
    </w:p>
    <w:p w:rsidR="001A2460" w:rsidRDefault="001A2460">
      <w:pPr>
        <w:widowControl/>
        <w:snapToGrid w:val="0"/>
        <w:spacing w:before="152" w:after="76" w:line="360" w:lineRule="auto"/>
        <w:jc w:val="center"/>
        <w:rPr>
          <w:rFonts w:ascii="黑体" w:eastAsia="黑体" w:hAnsi="黑体" w:cs="方正小标宋简体"/>
          <w:b/>
          <w:color w:val="333333"/>
          <w:kern w:val="0"/>
          <w:sz w:val="32"/>
          <w:szCs w:val="32"/>
        </w:rPr>
      </w:pPr>
    </w:p>
    <w:p w:rsidR="001A2460" w:rsidRDefault="001A2460">
      <w:pPr>
        <w:widowControl/>
        <w:snapToGrid w:val="0"/>
        <w:spacing w:before="152" w:after="76" w:line="360" w:lineRule="auto"/>
        <w:jc w:val="center"/>
        <w:rPr>
          <w:rFonts w:ascii="黑体" w:eastAsia="黑体" w:hAnsi="黑体" w:cs="方正小标宋简体"/>
          <w:b/>
          <w:color w:val="333333"/>
          <w:kern w:val="0"/>
          <w:sz w:val="32"/>
          <w:szCs w:val="32"/>
        </w:rPr>
      </w:pPr>
    </w:p>
    <w:p w:rsidR="001A2460" w:rsidRDefault="001A2460">
      <w:pPr>
        <w:widowControl/>
        <w:snapToGrid w:val="0"/>
        <w:spacing w:before="152" w:after="76" w:line="360" w:lineRule="auto"/>
        <w:jc w:val="center"/>
        <w:rPr>
          <w:rFonts w:ascii="黑体" w:eastAsia="黑体" w:hAnsi="黑体" w:cs="方正小标宋简体"/>
          <w:b/>
          <w:color w:val="333333"/>
          <w:kern w:val="0"/>
          <w:sz w:val="32"/>
          <w:szCs w:val="32"/>
        </w:rPr>
      </w:pPr>
    </w:p>
    <w:p w:rsidR="001A2460" w:rsidRDefault="001A2460">
      <w:pPr>
        <w:widowControl/>
        <w:snapToGrid w:val="0"/>
        <w:spacing w:before="152" w:after="76" w:line="360" w:lineRule="auto"/>
        <w:jc w:val="center"/>
        <w:rPr>
          <w:rFonts w:ascii="黑体" w:eastAsia="黑体" w:hAnsi="黑体" w:cs="方正小标宋简体"/>
          <w:b/>
          <w:color w:val="333333"/>
          <w:kern w:val="0"/>
          <w:sz w:val="32"/>
          <w:szCs w:val="32"/>
        </w:rPr>
      </w:pPr>
    </w:p>
    <w:p w:rsidR="001A2460" w:rsidRDefault="001A2460">
      <w:pPr>
        <w:widowControl/>
        <w:snapToGrid w:val="0"/>
        <w:spacing w:before="152" w:after="76" w:line="360" w:lineRule="auto"/>
        <w:jc w:val="center"/>
        <w:rPr>
          <w:rFonts w:ascii="黑体" w:eastAsia="黑体" w:hAnsi="黑体" w:cs="方正小标宋简体"/>
          <w:b/>
          <w:color w:val="333333"/>
          <w:kern w:val="0"/>
          <w:sz w:val="32"/>
          <w:szCs w:val="32"/>
        </w:rPr>
      </w:pPr>
    </w:p>
    <w:p w:rsidR="001A2460" w:rsidRDefault="001A2460">
      <w:pPr>
        <w:widowControl/>
        <w:snapToGrid w:val="0"/>
        <w:spacing w:before="152" w:after="76" w:line="360" w:lineRule="auto"/>
        <w:jc w:val="center"/>
        <w:rPr>
          <w:rFonts w:ascii="黑体" w:eastAsia="黑体" w:hAnsi="黑体" w:cs="方正小标宋简体"/>
          <w:b/>
          <w:color w:val="333333"/>
          <w:kern w:val="0"/>
          <w:sz w:val="32"/>
          <w:szCs w:val="32"/>
        </w:rPr>
      </w:pPr>
    </w:p>
    <w:p w:rsidR="001A2460" w:rsidRDefault="001A2460">
      <w:pPr>
        <w:widowControl/>
        <w:snapToGrid w:val="0"/>
        <w:spacing w:before="152" w:after="76" w:line="360" w:lineRule="auto"/>
        <w:jc w:val="center"/>
        <w:rPr>
          <w:rFonts w:ascii="黑体" w:eastAsia="黑体" w:hAnsi="黑体" w:cs="方正小标宋简体"/>
          <w:b/>
          <w:color w:val="333333"/>
          <w:kern w:val="0"/>
          <w:sz w:val="32"/>
          <w:szCs w:val="32"/>
        </w:rPr>
      </w:pPr>
    </w:p>
    <w:p w:rsidR="001A2460" w:rsidRDefault="001A2460">
      <w:pPr>
        <w:widowControl/>
        <w:snapToGrid w:val="0"/>
        <w:spacing w:before="152" w:after="76" w:line="360" w:lineRule="auto"/>
        <w:jc w:val="center"/>
        <w:rPr>
          <w:rFonts w:ascii="黑体" w:eastAsia="黑体" w:hAnsi="黑体" w:cs="方正小标宋简体"/>
          <w:b/>
          <w:color w:val="333333"/>
          <w:kern w:val="0"/>
          <w:sz w:val="28"/>
          <w:szCs w:val="28"/>
        </w:rPr>
      </w:pPr>
    </w:p>
    <w:p w:rsidR="001A2460" w:rsidRDefault="001A2460">
      <w:pPr>
        <w:widowControl/>
        <w:snapToGrid w:val="0"/>
        <w:spacing w:before="152" w:after="76" w:line="360" w:lineRule="auto"/>
        <w:jc w:val="center"/>
        <w:rPr>
          <w:rFonts w:ascii="黑体" w:eastAsia="黑体" w:hAnsi="黑体" w:cs="方正小标宋简体"/>
          <w:b/>
          <w:color w:val="333333"/>
          <w:kern w:val="0"/>
          <w:sz w:val="28"/>
          <w:szCs w:val="28"/>
        </w:rPr>
      </w:pPr>
    </w:p>
    <w:p w:rsidR="001A2460" w:rsidRDefault="001A2460">
      <w:pPr>
        <w:widowControl/>
        <w:snapToGrid w:val="0"/>
        <w:spacing w:before="152" w:after="76" w:line="360" w:lineRule="auto"/>
        <w:jc w:val="center"/>
        <w:rPr>
          <w:rFonts w:ascii="黑体" w:eastAsia="黑体" w:hAnsi="黑体" w:cs="方正小标宋简体"/>
          <w:b/>
          <w:color w:val="333333"/>
          <w:kern w:val="0"/>
          <w:sz w:val="28"/>
          <w:szCs w:val="28"/>
        </w:rPr>
      </w:pPr>
    </w:p>
    <w:p w:rsidR="001A2460" w:rsidRDefault="001A2460">
      <w:pPr>
        <w:widowControl/>
        <w:snapToGrid w:val="0"/>
        <w:spacing w:before="152" w:after="76" w:line="360" w:lineRule="auto"/>
        <w:rPr>
          <w:rFonts w:ascii="黑体" w:eastAsia="黑体" w:hAnsi="黑体" w:cs="方正小标宋简体"/>
          <w:b/>
          <w:color w:val="333333"/>
          <w:kern w:val="0"/>
          <w:sz w:val="28"/>
          <w:szCs w:val="28"/>
        </w:rPr>
      </w:pPr>
    </w:p>
    <w:p w:rsidR="001A2460" w:rsidRDefault="002943B4" w:rsidP="00521E1C">
      <w:pPr>
        <w:pStyle w:val="a8"/>
        <w:spacing w:beforeLines="100" w:beforeAutospacing="0" w:after="0" w:afterAutospacing="0" w:line="400" w:lineRule="exact"/>
        <w:jc w:val="center"/>
        <w:rPr>
          <w:rFonts w:eastAsia="方正黑体简体"/>
          <w:b/>
          <w:szCs w:val="24"/>
        </w:rPr>
      </w:pPr>
      <w:r>
        <w:rPr>
          <w:rFonts w:eastAsia="方正黑体简体" w:hint="eastAsia"/>
          <w:b/>
          <w:szCs w:val="24"/>
        </w:rPr>
        <w:t xml:space="preserve"> </w:t>
      </w:r>
      <w:r>
        <w:rPr>
          <w:rFonts w:eastAsia="方正黑体简体" w:hint="eastAsia"/>
          <w:b/>
          <w:szCs w:val="24"/>
        </w:rPr>
        <w:t>教务处、学生工作部、</w:t>
      </w:r>
      <w:bookmarkStart w:id="0" w:name="_GoBack"/>
      <w:bookmarkEnd w:id="0"/>
    </w:p>
    <w:p w:rsidR="001A2460" w:rsidRDefault="002943B4">
      <w:pPr>
        <w:pStyle w:val="a8"/>
        <w:spacing w:before="0" w:beforeAutospacing="0" w:after="0" w:afterAutospacing="0" w:line="400" w:lineRule="exact"/>
        <w:jc w:val="center"/>
        <w:rPr>
          <w:rFonts w:eastAsia="方正黑体简体"/>
          <w:b/>
          <w:szCs w:val="24"/>
        </w:rPr>
      </w:pPr>
      <w:r>
        <w:rPr>
          <w:rFonts w:eastAsia="方正黑体简体" w:hint="eastAsia"/>
          <w:b/>
          <w:szCs w:val="24"/>
        </w:rPr>
        <w:t>大学生创业中心、人事处</w:t>
      </w:r>
    </w:p>
    <w:p w:rsidR="001A2460" w:rsidRDefault="002943B4">
      <w:pPr>
        <w:pStyle w:val="a8"/>
        <w:spacing w:before="0" w:beforeAutospacing="0" w:after="0" w:afterAutospacing="0" w:line="400" w:lineRule="exact"/>
        <w:jc w:val="center"/>
        <w:rPr>
          <w:rFonts w:eastAsia="方正黑体简体"/>
          <w:b/>
          <w:szCs w:val="24"/>
        </w:rPr>
      </w:pPr>
      <w:r>
        <w:rPr>
          <w:rFonts w:eastAsia="方正黑体简体" w:hint="eastAsia"/>
          <w:b/>
          <w:szCs w:val="24"/>
        </w:rPr>
        <w:t>2016</w:t>
      </w:r>
      <w:r>
        <w:rPr>
          <w:rFonts w:eastAsia="方正黑体简体" w:hint="eastAsia"/>
          <w:b/>
          <w:szCs w:val="24"/>
        </w:rPr>
        <w:t>年</w:t>
      </w:r>
      <w:r>
        <w:rPr>
          <w:rFonts w:eastAsia="方正黑体简体" w:hint="eastAsia"/>
          <w:b/>
          <w:szCs w:val="24"/>
        </w:rPr>
        <w:t>7</w:t>
      </w:r>
      <w:r>
        <w:rPr>
          <w:rFonts w:eastAsia="方正黑体简体" w:hint="eastAsia"/>
          <w:b/>
          <w:szCs w:val="24"/>
        </w:rPr>
        <w:t>月</w:t>
      </w:r>
      <w:r>
        <w:rPr>
          <w:rFonts w:eastAsia="方正黑体简体" w:hint="eastAsia"/>
          <w:b/>
          <w:szCs w:val="24"/>
        </w:rPr>
        <w:t>10</w:t>
      </w:r>
      <w:r>
        <w:rPr>
          <w:rFonts w:eastAsia="方正黑体简体" w:hint="eastAsia"/>
          <w:b/>
          <w:szCs w:val="24"/>
        </w:rPr>
        <w:t>日</w:t>
      </w:r>
    </w:p>
    <w:p w:rsidR="001A2460" w:rsidRDefault="001A2460" w:rsidP="00521E1C">
      <w:pPr>
        <w:pStyle w:val="a8"/>
        <w:spacing w:beforeLines="150" w:beforeAutospacing="0" w:afterLines="100" w:afterAutospacing="0" w:line="320" w:lineRule="exact"/>
        <w:jc w:val="both"/>
        <w:rPr>
          <w:rFonts w:eastAsia="方正黑体简体"/>
          <w:b/>
          <w:sz w:val="32"/>
          <w:szCs w:val="32"/>
        </w:rPr>
      </w:pPr>
    </w:p>
    <w:p w:rsidR="001A2460" w:rsidRDefault="002943B4">
      <w:pPr>
        <w:widowControl/>
        <w:snapToGrid w:val="0"/>
        <w:spacing w:before="240" w:line="400" w:lineRule="exact"/>
        <w:jc w:val="center"/>
        <w:rPr>
          <w:sz w:val="24"/>
          <w:szCs w:val="24"/>
        </w:rPr>
      </w:pPr>
      <w:r>
        <w:rPr>
          <w:rFonts w:ascii="黑体" w:eastAsia="黑体" w:hAnsi="黑体" w:cs="方正小标宋简体" w:hint="eastAsia"/>
          <w:b/>
          <w:color w:val="333333"/>
          <w:kern w:val="0"/>
          <w:sz w:val="32"/>
          <w:szCs w:val="32"/>
        </w:rPr>
        <w:lastRenderedPageBreak/>
        <w:t>长江</w:t>
      </w:r>
      <w:r>
        <w:rPr>
          <w:rFonts w:ascii="黑体" w:eastAsia="黑体" w:hAnsi="黑体" w:cs="方正小标宋简体"/>
          <w:b/>
          <w:color w:val="333333"/>
          <w:kern w:val="0"/>
          <w:sz w:val="32"/>
          <w:szCs w:val="32"/>
        </w:rPr>
        <w:t>大学</w:t>
      </w:r>
      <w:r>
        <w:rPr>
          <w:rFonts w:ascii="黑体" w:eastAsia="黑体" w:hAnsi="黑体" w:cs="方正小标宋简体" w:hint="eastAsia"/>
          <w:b/>
          <w:color w:val="333333"/>
          <w:kern w:val="0"/>
          <w:sz w:val="32"/>
          <w:szCs w:val="32"/>
        </w:rPr>
        <w:t>“三百名师计划”</w:t>
      </w:r>
      <w:r>
        <w:rPr>
          <w:rFonts w:ascii="黑体" w:eastAsia="黑体" w:hAnsi="黑体" w:cs="方正小标宋简体"/>
          <w:b/>
          <w:color w:val="333333"/>
          <w:kern w:val="0"/>
          <w:sz w:val="32"/>
          <w:szCs w:val="32"/>
        </w:rPr>
        <w:t>实施方案</w:t>
      </w: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2943B4">
      <w:pPr>
        <w:spacing w:line="460" w:lineRule="exact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为落实长江大学“十三五”规划，践行“尊重学生、尊敬学者、尊崇学术”的“三尊三学”理念，落实“千方百计改善办学条件、千方百计建设师资队伍、千方百计加强基础管理、千方百计优化办学环境”四项工作，为学生的成才、成功和成人提供教学名师、人生导师和创业导师的有效辅导，现制定“三百名师计划”方案。</w:t>
      </w:r>
    </w:p>
    <w:p w:rsidR="001A2460" w:rsidRDefault="002943B4">
      <w:pPr>
        <w:spacing w:line="46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一、核心内涵</w:t>
      </w:r>
    </w:p>
    <w:p w:rsidR="001A2460" w:rsidRDefault="002943B4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三百名师计划”核心内涵为“百名教学名师进课堂”、“百名人生导师进寝室”与“百名创业导师进校园”，目的在于更好地为大学生传道、解惑和授业，为大学生的成才、成人和成功提供全方位服务。其理念主要为“全人”教育，强调大学不仅要教学，更要育人，</w:t>
      </w:r>
      <w:r>
        <w:rPr>
          <w:sz w:val="24"/>
          <w:szCs w:val="24"/>
        </w:rPr>
        <w:t>在健全人格的基础上，促进</w:t>
      </w:r>
      <w:r>
        <w:rPr>
          <w:rFonts w:hint="eastAsia"/>
          <w:sz w:val="24"/>
          <w:szCs w:val="24"/>
        </w:rPr>
        <w:t>大</w:t>
      </w:r>
      <w:r>
        <w:rPr>
          <w:sz w:val="24"/>
          <w:szCs w:val="24"/>
        </w:rPr>
        <w:t>学生自由、充分、全面、和谐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持续发展。</w:t>
      </w:r>
    </w:p>
    <w:p w:rsidR="001A2460" w:rsidRDefault="001A2460">
      <w:pPr>
        <w:spacing w:line="460" w:lineRule="exact"/>
        <w:rPr>
          <w:sz w:val="24"/>
          <w:szCs w:val="24"/>
        </w:rPr>
      </w:pPr>
    </w:p>
    <w:p w:rsidR="001A2460" w:rsidRDefault="002943B4">
      <w:pPr>
        <w:spacing w:line="46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  二、工作方案</w:t>
      </w:r>
    </w:p>
    <w:p w:rsidR="001A2460" w:rsidRDefault="002943B4">
      <w:pPr>
        <w:spacing w:line="460" w:lineRule="exact"/>
        <w:ind w:firstLine="465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“三百名师计划”项目分为“百名教学名师进课堂”、“百名人生导师进寝室”与“百名创业导师进校园”三个子项目。</w:t>
      </w:r>
    </w:p>
    <w:p w:rsidR="001A2460" w:rsidRDefault="002943B4">
      <w:pPr>
        <w:spacing w:line="460" w:lineRule="exact"/>
        <w:ind w:firstLine="465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项目</w:t>
      </w:r>
      <w:r>
        <w:rPr>
          <w:rFonts w:hint="eastAsia"/>
          <w:b/>
          <w:sz w:val="24"/>
          <w:szCs w:val="24"/>
        </w:rPr>
        <w:t>1.</w:t>
      </w:r>
      <w:r>
        <w:rPr>
          <w:rFonts w:hint="eastAsia"/>
          <w:sz w:val="24"/>
          <w:szCs w:val="24"/>
        </w:rPr>
        <w:t>百名教学名师进课堂</w:t>
      </w:r>
    </w:p>
    <w:p w:rsidR="001A2460" w:rsidRDefault="002943B4">
      <w:pPr>
        <w:spacing w:line="460" w:lineRule="exact"/>
        <w:ind w:firstLine="465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理念：</w:t>
      </w:r>
      <w:r>
        <w:rPr>
          <w:rFonts w:hint="eastAsia"/>
          <w:sz w:val="24"/>
          <w:szCs w:val="24"/>
        </w:rPr>
        <w:t>传道</w:t>
      </w:r>
    </w:p>
    <w:p w:rsidR="001A2460" w:rsidRDefault="002943B4">
      <w:pPr>
        <w:spacing w:line="460" w:lineRule="exact"/>
        <w:ind w:firstLine="465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目标：</w:t>
      </w:r>
      <w:r>
        <w:rPr>
          <w:rFonts w:hint="eastAsia"/>
          <w:sz w:val="24"/>
          <w:szCs w:val="24"/>
        </w:rPr>
        <w:t>汇聚校内外优秀教师，发挥名师示范作用，提高课堂教学质量。</w:t>
      </w:r>
    </w:p>
    <w:p w:rsidR="001A2460" w:rsidRDefault="001A2460">
      <w:pPr>
        <w:spacing w:line="460" w:lineRule="exact"/>
        <w:rPr>
          <w:sz w:val="24"/>
          <w:szCs w:val="24"/>
        </w:rPr>
      </w:pPr>
    </w:p>
    <w:p w:rsidR="001A2460" w:rsidRDefault="002943B4">
      <w:pPr>
        <w:spacing w:line="460" w:lineRule="exact"/>
        <w:ind w:firstLine="465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措施：</w:t>
      </w:r>
      <w:r>
        <w:rPr>
          <w:sz w:val="24"/>
          <w:szCs w:val="24"/>
        </w:rPr>
        <w:t>以</w:t>
      </w:r>
      <w:r>
        <w:rPr>
          <w:rFonts w:hint="eastAsia"/>
          <w:sz w:val="24"/>
          <w:szCs w:val="24"/>
        </w:rPr>
        <w:t>促进大学生的全面发展为宗旨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以教师发展中心为组织依托，</w:t>
      </w:r>
      <w:r>
        <w:rPr>
          <w:sz w:val="24"/>
          <w:szCs w:val="24"/>
        </w:rPr>
        <w:t>以健全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培养</w:t>
      </w:r>
      <w:r>
        <w:rPr>
          <w:sz w:val="24"/>
          <w:szCs w:val="24"/>
        </w:rPr>
        <w:t>—</w:t>
      </w:r>
      <w:r>
        <w:rPr>
          <w:sz w:val="24"/>
          <w:szCs w:val="24"/>
        </w:rPr>
        <w:t>选拔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示范”</w:t>
      </w:r>
      <w:r>
        <w:rPr>
          <w:sz w:val="24"/>
          <w:szCs w:val="24"/>
        </w:rPr>
        <w:t>机制为核心，以</w:t>
      </w:r>
      <w:r>
        <w:rPr>
          <w:rFonts w:hint="eastAsia"/>
          <w:sz w:val="24"/>
          <w:szCs w:val="24"/>
        </w:rPr>
        <w:t>专业建设和课程建设为抓手</w:t>
      </w:r>
      <w:r>
        <w:rPr>
          <w:sz w:val="24"/>
          <w:szCs w:val="24"/>
        </w:rPr>
        <w:t>，打造</w:t>
      </w:r>
      <w:r>
        <w:rPr>
          <w:rFonts w:hint="eastAsia"/>
          <w:sz w:val="24"/>
          <w:szCs w:val="24"/>
        </w:rPr>
        <w:t>长江大学</w:t>
      </w:r>
      <w:r>
        <w:rPr>
          <w:sz w:val="24"/>
          <w:szCs w:val="24"/>
        </w:rPr>
        <w:t>教学名师</w:t>
      </w:r>
      <w:r>
        <w:rPr>
          <w:rFonts w:hint="eastAsia"/>
          <w:sz w:val="24"/>
          <w:szCs w:val="24"/>
        </w:rPr>
        <w:t>团队。力争在“十三五”期间，</w:t>
      </w:r>
      <w:r>
        <w:rPr>
          <w:sz w:val="24"/>
          <w:szCs w:val="24"/>
        </w:rPr>
        <w:t>培养校</w:t>
      </w:r>
      <w:r>
        <w:rPr>
          <w:rFonts w:hint="eastAsia"/>
          <w:sz w:val="24"/>
          <w:szCs w:val="24"/>
        </w:rPr>
        <w:t>内教学名师、引进校外教学名师、引入网络教学名师百余名，</w:t>
      </w:r>
      <w:r>
        <w:rPr>
          <w:sz w:val="24"/>
          <w:szCs w:val="24"/>
        </w:rPr>
        <w:t>开展</w:t>
      </w:r>
      <w:r>
        <w:rPr>
          <w:rFonts w:hint="eastAsia"/>
          <w:sz w:val="24"/>
          <w:szCs w:val="24"/>
        </w:rPr>
        <w:t>百名</w:t>
      </w:r>
      <w:r>
        <w:rPr>
          <w:sz w:val="24"/>
          <w:szCs w:val="24"/>
        </w:rPr>
        <w:t>教学名师风采讲堂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发布教学名师年度工作报告，</w:t>
      </w:r>
      <w:r>
        <w:rPr>
          <w:rFonts w:hint="eastAsia"/>
          <w:sz w:val="24"/>
          <w:szCs w:val="24"/>
        </w:rPr>
        <w:t>让</w:t>
      </w:r>
      <w:r>
        <w:rPr>
          <w:sz w:val="24"/>
          <w:szCs w:val="24"/>
        </w:rPr>
        <w:t>教学名师工作制度化、常态化。</w:t>
      </w:r>
    </w:p>
    <w:p w:rsidR="001A2460" w:rsidRDefault="002943B4">
      <w:pPr>
        <w:spacing w:line="460" w:lineRule="exact"/>
        <w:ind w:firstLine="46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具体工作方案见：附件1.“百名教学名师进课堂”实施办法；责任单位：教务处。</w:t>
      </w:r>
    </w:p>
    <w:p w:rsidR="001A2460" w:rsidRDefault="001A2460">
      <w:pPr>
        <w:spacing w:line="460" w:lineRule="exact"/>
        <w:rPr>
          <w:b/>
          <w:sz w:val="24"/>
          <w:szCs w:val="24"/>
        </w:rPr>
      </w:pPr>
    </w:p>
    <w:p w:rsidR="001A2460" w:rsidRDefault="002943B4">
      <w:pPr>
        <w:spacing w:line="460" w:lineRule="exact"/>
        <w:ind w:firstLine="465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项目</w:t>
      </w:r>
      <w:r>
        <w:rPr>
          <w:rFonts w:hint="eastAsia"/>
          <w:b/>
          <w:sz w:val="24"/>
          <w:szCs w:val="24"/>
        </w:rPr>
        <w:t>2.</w:t>
      </w:r>
      <w:r>
        <w:rPr>
          <w:rFonts w:hint="eastAsia"/>
          <w:sz w:val="24"/>
          <w:szCs w:val="24"/>
        </w:rPr>
        <w:t>百名人生导师进寝室</w:t>
      </w:r>
    </w:p>
    <w:p w:rsidR="001A2460" w:rsidRDefault="002943B4">
      <w:pPr>
        <w:spacing w:line="460" w:lineRule="exact"/>
        <w:ind w:firstLine="465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理念：</w:t>
      </w:r>
      <w:r>
        <w:rPr>
          <w:rFonts w:hint="eastAsia"/>
          <w:sz w:val="24"/>
          <w:szCs w:val="24"/>
        </w:rPr>
        <w:t>解惑</w:t>
      </w:r>
    </w:p>
    <w:p w:rsidR="001A2460" w:rsidRDefault="002943B4">
      <w:pPr>
        <w:spacing w:line="460" w:lineRule="exact"/>
        <w:ind w:firstLine="465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目标：</w:t>
      </w:r>
      <w:r>
        <w:rPr>
          <w:rFonts w:hint="eastAsia"/>
          <w:sz w:val="24"/>
          <w:szCs w:val="24"/>
        </w:rPr>
        <w:t>人生导师深入学生寝室，交心谈心解难释惑，加强学生教育引导。</w:t>
      </w:r>
    </w:p>
    <w:p w:rsidR="001A2460" w:rsidRDefault="002943B4">
      <w:pPr>
        <w:spacing w:line="460" w:lineRule="exact"/>
        <w:ind w:firstLine="465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措施：</w:t>
      </w:r>
      <w:r>
        <w:rPr>
          <w:rFonts w:hint="eastAsia"/>
          <w:sz w:val="24"/>
          <w:szCs w:val="24"/>
        </w:rPr>
        <w:t>在全体在校教职工中，通过个人自愿报名、学院推荐或学生推荐等方式，选拔出百余名优秀人生导师，让每一名人生导师深入寝室，与学生交心谈心，及时</w:t>
      </w:r>
      <w:r>
        <w:rPr>
          <w:sz w:val="24"/>
          <w:szCs w:val="24"/>
        </w:rPr>
        <w:t>掌握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信息</w:t>
      </w:r>
      <w:r>
        <w:rPr>
          <w:rFonts w:hint="eastAsia"/>
          <w:sz w:val="24"/>
          <w:szCs w:val="24"/>
        </w:rPr>
        <w:t>，及时排忧解难，有效开展教育，从而加强对学生“三观”（世界观、价值观、人生观）指导，提出有效改善学风的建议，最终形成“百名人生导师进寝室”的长效机制，为学生提供具体帮助，促进学生成人成才。</w:t>
      </w:r>
    </w:p>
    <w:p w:rsidR="001A2460" w:rsidRDefault="002943B4">
      <w:pPr>
        <w:spacing w:line="460" w:lineRule="exact"/>
        <w:ind w:firstLine="46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具体工作方案见：附件2.“百名人生导师进寝室”实施办法。责任单位：学生工作部。</w:t>
      </w:r>
    </w:p>
    <w:p w:rsidR="001A2460" w:rsidRDefault="002943B4">
      <w:pPr>
        <w:spacing w:line="460" w:lineRule="exact"/>
        <w:ind w:firstLine="465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项目</w:t>
      </w:r>
      <w:r>
        <w:rPr>
          <w:rFonts w:hint="eastAsia"/>
          <w:b/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百名创业导师进校园</w:t>
      </w:r>
    </w:p>
    <w:p w:rsidR="001A2460" w:rsidRDefault="002943B4">
      <w:pPr>
        <w:spacing w:line="460" w:lineRule="exact"/>
        <w:ind w:firstLine="465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理念：</w:t>
      </w:r>
      <w:r>
        <w:rPr>
          <w:rFonts w:hint="eastAsia"/>
          <w:sz w:val="24"/>
          <w:szCs w:val="24"/>
        </w:rPr>
        <w:t>授业</w:t>
      </w:r>
    </w:p>
    <w:p w:rsidR="001A2460" w:rsidRDefault="002943B4">
      <w:pPr>
        <w:spacing w:line="460" w:lineRule="exact"/>
        <w:ind w:firstLine="465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目标：</w:t>
      </w:r>
      <w:r>
        <w:rPr>
          <w:rFonts w:hint="eastAsia"/>
          <w:sz w:val="24"/>
          <w:szCs w:val="24"/>
        </w:rPr>
        <w:t>促成创业导师荟萃校园，建立</w:t>
      </w:r>
      <w:r>
        <w:rPr>
          <w:sz w:val="24"/>
          <w:szCs w:val="24"/>
        </w:rPr>
        <w:t>创业长效机制</w:t>
      </w:r>
      <w:r>
        <w:rPr>
          <w:rFonts w:hint="eastAsia"/>
          <w:sz w:val="24"/>
          <w:szCs w:val="24"/>
        </w:rPr>
        <w:t>，提升创业成功率</w:t>
      </w:r>
      <w:r>
        <w:rPr>
          <w:sz w:val="24"/>
          <w:szCs w:val="24"/>
        </w:rPr>
        <w:t>。</w:t>
      </w:r>
    </w:p>
    <w:p w:rsidR="001A2460" w:rsidRDefault="002943B4">
      <w:pPr>
        <w:spacing w:line="460" w:lineRule="exact"/>
        <w:ind w:firstLine="465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措施：</w:t>
      </w:r>
      <w:r>
        <w:rPr>
          <w:rFonts w:hint="eastAsia"/>
          <w:sz w:val="24"/>
          <w:szCs w:val="24"/>
        </w:rPr>
        <w:t>在大众创业、万众创新战略下，</w:t>
      </w:r>
      <w:r>
        <w:rPr>
          <w:sz w:val="24"/>
          <w:szCs w:val="24"/>
        </w:rPr>
        <w:t>根据</w:t>
      </w:r>
      <w:r>
        <w:rPr>
          <w:rFonts w:hint="eastAsia"/>
          <w:sz w:val="24"/>
          <w:szCs w:val="24"/>
        </w:rPr>
        <w:t>大学生</w:t>
      </w:r>
      <w:r>
        <w:rPr>
          <w:sz w:val="24"/>
          <w:szCs w:val="24"/>
        </w:rPr>
        <w:t>创业过程的各阶段特点，聘请</w:t>
      </w:r>
      <w:r>
        <w:rPr>
          <w:rFonts w:hint="eastAsia"/>
          <w:sz w:val="24"/>
          <w:szCs w:val="24"/>
        </w:rPr>
        <w:t>百余名创业导师进校园，</w:t>
      </w:r>
      <w:r>
        <w:rPr>
          <w:sz w:val="24"/>
          <w:szCs w:val="24"/>
        </w:rPr>
        <w:t>进行针对性的</w:t>
      </w:r>
      <w:r>
        <w:rPr>
          <w:rFonts w:hint="eastAsia"/>
          <w:sz w:val="24"/>
          <w:szCs w:val="24"/>
        </w:rPr>
        <w:t>创业</w:t>
      </w:r>
      <w:r>
        <w:rPr>
          <w:sz w:val="24"/>
          <w:szCs w:val="24"/>
        </w:rPr>
        <w:t>指导</w:t>
      </w:r>
      <w:r>
        <w:rPr>
          <w:rFonts w:hint="eastAsia"/>
          <w:sz w:val="24"/>
          <w:szCs w:val="24"/>
        </w:rPr>
        <w:t>，并让创业导师</w:t>
      </w:r>
      <w:r>
        <w:rPr>
          <w:sz w:val="24"/>
          <w:szCs w:val="24"/>
        </w:rPr>
        <w:t>工作制度化、常态化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建立促进大学生创业的长效机制。</w:t>
      </w:r>
      <w:r>
        <w:rPr>
          <w:rFonts w:hint="eastAsia"/>
          <w:sz w:val="24"/>
          <w:szCs w:val="24"/>
        </w:rPr>
        <w:t>通过常态化的机制，</w:t>
      </w:r>
      <w:r>
        <w:rPr>
          <w:sz w:val="24"/>
          <w:szCs w:val="24"/>
        </w:rPr>
        <w:t>帮助大学生树立创业理念，指导创业实践，提供创业服务，切实帮助大学生解决创业过程中的困难，</w:t>
      </w:r>
      <w:r>
        <w:rPr>
          <w:rFonts w:hint="eastAsia"/>
          <w:sz w:val="24"/>
          <w:szCs w:val="24"/>
        </w:rPr>
        <w:t>提升我校大学生创业成功率</w:t>
      </w:r>
      <w:r>
        <w:rPr>
          <w:sz w:val="24"/>
          <w:szCs w:val="24"/>
        </w:rPr>
        <w:t>。</w:t>
      </w:r>
    </w:p>
    <w:p w:rsidR="001A2460" w:rsidRDefault="002943B4">
      <w:pPr>
        <w:spacing w:line="460" w:lineRule="exact"/>
        <w:ind w:firstLine="46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具体工作方案见：附件3.“百名创业导师进校园”实施办法；责任单位：创新创业中心；责任人：李成标。——删除责任人</w:t>
      </w:r>
    </w:p>
    <w:p w:rsidR="001A2460" w:rsidRDefault="002943B4">
      <w:pPr>
        <w:spacing w:line="46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   三、工作步骤</w:t>
      </w:r>
    </w:p>
    <w:p w:rsidR="001A2460" w:rsidRDefault="002943B4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ascii="宋体" w:hAnsi="宋体" w:cs="仿宋_GB2312" w:hint="eastAsia"/>
          <w:color w:val="333333"/>
          <w:kern w:val="0"/>
          <w:sz w:val="24"/>
        </w:rPr>
        <w:t>1．启动</w:t>
      </w:r>
      <w:r>
        <w:rPr>
          <w:rFonts w:hint="eastAsia"/>
          <w:sz w:val="24"/>
          <w:szCs w:val="24"/>
        </w:rPr>
        <w:t>“三百名师计划”</w:t>
      </w:r>
      <w:r>
        <w:rPr>
          <w:rFonts w:ascii="宋体" w:hAnsi="宋体" w:cs="仿宋_GB2312" w:hint="eastAsia"/>
          <w:color w:val="333333"/>
          <w:kern w:val="0"/>
          <w:sz w:val="24"/>
        </w:rPr>
        <w:t>，营造浓郁育人氛围</w:t>
      </w:r>
      <w:r>
        <w:rPr>
          <w:rFonts w:hint="eastAsia"/>
          <w:sz w:val="24"/>
          <w:szCs w:val="24"/>
        </w:rPr>
        <w:t>。成立</w:t>
      </w:r>
      <w:r>
        <w:rPr>
          <w:rFonts w:ascii="宋体" w:hAnsi="宋体" w:cs="仿宋_GB2312" w:hint="eastAsia"/>
          <w:color w:val="333333"/>
          <w:kern w:val="0"/>
          <w:sz w:val="24"/>
        </w:rPr>
        <w:t>“三百</w:t>
      </w:r>
      <w:r>
        <w:rPr>
          <w:rFonts w:hint="eastAsia"/>
          <w:sz w:val="24"/>
          <w:szCs w:val="24"/>
        </w:rPr>
        <w:t>名师计划”工作组，</w:t>
      </w:r>
      <w:r>
        <w:rPr>
          <w:rFonts w:hint="eastAsia"/>
          <w:sz w:val="24"/>
          <w:szCs w:val="24"/>
        </w:rPr>
        <w:t>2016-2017</w:t>
      </w:r>
      <w:r>
        <w:rPr>
          <w:rFonts w:hint="eastAsia"/>
          <w:sz w:val="24"/>
          <w:szCs w:val="24"/>
        </w:rPr>
        <w:t>学年第一学期开学之初，召开“三百名师计划”</w:t>
      </w:r>
      <w:r>
        <w:rPr>
          <w:rFonts w:ascii="宋体" w:hAnsi="宋体" w:cs="仿宋_GB2312" w:hint="eastAsia"/>
          <w:color w:val="333333"/>
          <w:kern w:val="0"/>
          <w:sz w:val="24"/>
        </w:rPr>
        <w:t>启动大会，阐释</w:t>
      </w:r>
      <w:r>
        <w:rPr>
          <w:rFonts w:hint="eastAsia"/>
          <w:sz w:val="24"/>
          <w:szCs w:val="24"/>
        </w:rPr>
        <w:t>“三百名师计划”</w:t>
      </w:r>
      <w:r>
        <w:rPr>
          <w:rFonts w:ascii="宋体" w:hAnsi="宋体" w:cs="仿宋_GB2312" w:hint="eastAsia"/>
          <w:color w:val="333333"/>
          <w:kern w:val="0"/>
          <w:sz w:val="24"/>
        </w:rPr>
        <w:t>内涵和启动方案。</w:t>
      </w:r>
    </w:p>
    <w:p w:rsidR="001A2460" w:rsidRDefault="002943B4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开展教学名师、人生导师、创业导师的遴选工作。</w:t>
      </w:r>
      <w:r>
        <w:rPr>
          <w:rFonts w:hint="eastAsia"/>
          <w:sz w:val="24"/>
          <w:szCs w:val="24"/>
        </w:rPr>
        <w:t>2016-2017</w:t>
      </w:r>
      <w:r>
        <w:rPr>
          <w:rFonts w:hint="eastAsia"/>
          <w:sz w:val="24"/>
          <w:szCs w:val="24"/>
        </w:rPr>
        <w:t>学年第一学期，依照三个项目的工作方法，公布教学名师、人生导师、创业导师的遴选规则，开始启动遴选程序。</w:t>
      </w:r>
    </w:p>
    <w:p w:rsidR="001A2460" w:rsidRDefault="002943B4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开</w:t>
      </w:r>
      <w:r>
        <w:rPr>
          <w:rFonts w:ascii="宋体" w:hAnsi="宋体" w:hint="eastAsia"/>
          <w:sz w:val="24"/>
        </w:rPr>
        <w:t>展教学名师、人生导师、创业导师的评价工</w:t>
      </w:r>
      <w:r>
        <w:rPr>
          <w:rFonts w:hint="eastAsia"/>
          <w:sz w:val="24"/>
          <w:szCs w:val="24"/>
        </w:rPr>
        <w:t>作。</w:t>
      </w:r>
      <w:r>
        <w:rPr>
          <w:rFonts w:hint="eastAsia"/>
          <w:sz w:val="24"/>
          <w:szCs w:val="24"/>
        </w:rPr>
        <w:t>2016-2017</w:t>
      </w:r>
      <w:r>
        <w:rPr>
          <w:rFonts w:hint="eastAsia"/>
          <w:sz w:val="24"/>
          <w:szCs w:val="24"/>
        </w:rPr>
        <w:t>学年第二学期，</w:t>
      </w:r>
      <w:r>
        <w:rPr>
          <w:rFonts w:ascii="宋体" w:hAnsi="宋体" w:hint="eastAsia"/>
          <w:sz w:val="24"/>
        </w:rPr>
        <w:t>由教务处、学生工作部部、大学生创新创业中心、人事处等部门组成评价工作小组，对</w:t>
      </w:r>
      <w:r>
        <w:rPr>
          <w:rFonts w:hint="eastAsia"/>
          <w:sz w:val="24"/>
          <w:szCs w:val="24"/>
        </w:rPr>
        <w:t>“三百名师计划”的</w:t>
      </w:r>
      <w:r>
        <w:rPr>
          <w:rFonts w:ascii="宋体" w:hAnsi="宋体" w:hint="eastAsia"/>
          <w:sz w:val="24"/>
        </w:rPr>
        <w:t>名师和导师进行跟踪和考核。</w:t>
      </w:r>
    </w:p>
    <w:p w:rsidR="001A2460" w:rsidRDefault="002943B4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表彰和宣传教学名师、人生导师、创业导师。根据跟踪和考核，在每年教</w:t>
      </w:r>
      <w:r>
        <w:rPr>
          <w:rFonts w:hint="eastAsia"/>
          <w:sz w:val="24"/>
          <w:szCs w:val="24"/>
        </w:rPr>
        <w:lastRenderedPageBreak/>
        <w:t>学工作大会上，表彰一批在传道授业解惑中作出突出贡献的名师和导师。在学校主页和教师发展中心网站上开辟专栏，大张旗鼓地进行宣传。</w:t>
      </w:r>
    </w:p>
    <w:p w:rsidR="001A2460" w:rsidRDefault="002943B4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“三百名师计划”</w:t>
      </w:r>
      <w:r>
        <w:rPr>
          <w:rFonts w:ascii="宋体" w:hAnsi="宋体" w:cs="仿宋_GB2312" w:hint="eastAsia"/>
          <w:color w:val="333333"/>
          <w:kern w:val="0"/>
          <w:sz w:val="24"/>
        </w:rPr>
        <w:t>理念凝练与教学成果奖申报。2020年，在</w:t>
      </w:r>
      <w:r>
        <w:rPr>
          <w:rFonts w:hint="eastAsia"/>
          <w:sz w:val="24"/>
          <w:szCs w:val="24"/>
        </w:rPr>
        <w:t>“三百名师计划”</w:t>
      </w:r>
      <w:r>
        <w:rPr>
          <w:rFonts w:ascii="宋体" w:hAnsi="宋体" w:cs="仿宋_GB2312" w:hint="eastAsia"/>
          <w:color w:val="333333"/>
          <w:kern w:val="0"/>
          <w:sz w:val="24"/>
        </w:rPr>
        <w:t>实行四年后，开始进行成果总结，并逐级申报教学成果奖。</w:t>
      </w: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:rsidR="001A2460" w:rsidRDefault="001A2460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1A2460" w:rsidRDefault="001A2460">
      <w:pPr>
        <w:spacing w:line="360" w:lineRule="auto"/>
        <w:rPr>
          <w:sz w:val="24"/>
          <w:szCs w:val="24"/>
        </w:rPr>
      </w:pPr>
    </w:p>
    <w:p w:rsidR="00F15471" w:rsidRDefault="00F15471">
      <w:pPr>
        <w:spacing w:line="360" w:lineRule="auto"/>
        <w:rPr>
          <w:rFonts w:hint="eastAsia"/>
          <w:sz w:val="24"/>
          <w:szCs w:val="24"/>
        </w:rPr>
      </w:pPr>
    </w:p>
    <w:p w:rsidR="00521E1C" w:rsidRDefault="00521E1C">
      <w:pPr>
        <w:spacing w:line="360" w:lineRule="auto"/>
        <w:rPr>
          <w:rFonts w:hint="eastAsia"/>
          <w:sz w:val="24"/>
          <w:szCs w:val="24"/>
        </w:rPr>
      </w:pPr>
    </w:p>
    <w:p w:rsidR="00521E1C" w:rsidRDefault="00521E1C" w:rsidP="00521E1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附件2：</w:t>
      </w:r>
    </w:p>
    <w:p w:rsidR="00521E1C" w:rsidRDefault="00521E1C" w:rsidP="00521E1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“百名教学名师进课堂”实施办法</w:t>
      </w:r>
    </w:p>
    <w:p w:rsidR="00521E1C" w:rsidRDefault="00521E1C" w:rsidP="00521E1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cs="仿宋_GB2312" w:hint="eastAsia"/>
          <w:sz w:val="28"/>
          <w:szCs w:val="28"/>
        </w:rPr>
        <w:t>责任单位：</w:t>
      </w:r>
      <w:r>
        <w:rPr>
          <w:rFonts w:ascii="仿宋" w:eastAsia="仿宋" w:hAnsi="仿宋" w:hint="eastAsia"/>
          <w:sz w:val="24"/>
          <w:szCs w:val="24"/>
        </w:rPr>
        <w:t>教务处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教学名师集中体现了新时期人民教师教书育人、为人师表、爱岗敬业的高尚师德和无私奉献精神，是广大教师学习的榜样。为激励广大教师关爱学生、严谨笃学、敬业奉献，现决定实施</w:t>
      </w:r>
      <w:r>
        <w:rPr>
          <w:rFonts w:hint="eastAsia"/>
          <w:sz w:val="24"/>
          <w:szCs w:val="24"/>
        </w:rPr>
        <w:t>“百名</w:t>
      </w:r>
      <w:r>
        <w:rPr>
          <w:sz w:val="24"/>
          <w:szCs w:val="24"/>
        </w:rPr>
        <w:t>教学名师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评选工作，特制定本办法。</w:t>
      </w:r>
    </w:p>
    <w:p w:rsidR="00521E1C" w:rsidRDefault="00521E1C" w:rsidP="00521E1C">
      <w:pPr>
        <w:spacing w:line="4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遴选办法</w:t>
      </w:r>
    </w:p>
    <w:p w:rsidR="00521E1C" w:rsidRDefault="00521E1C" w:rsidP="00521E1C">
      <w:pPr>
        <w:spacing w:line="460" w:lineRule="exact"/>
        <w:ind w:firstLineChars="196" w:firstLine="47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1.评选范围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教学名师的评选对象主要为</w:t>
      </w:r>
      <w:r>
        <w:rPr>
          <w:sz w:val="24"/>
          <w:szCs w:val="24"/>
        </w:rPr>
        <w:t>在我</w:t>
      </w:r>
      <w:r>
        <w:rPr>
          <w:rFonts w:hint="eastAsia"/>
          <w:sz w:val="24"/>
          <w:szCs w:val="24"/>
        </w:rPr>
        <w:t>校</w:t>
      </w:r>
      <w:r>
        <w:rPr>
          <w:sz w:val="24"/>
          <w:szCs w:val="24"/>
        </w:rPr>
        <w:t>从事教学工作的</w:t>
      </w:r>
      <w:r>
        <w:rPr>
          <w:rFonts w:hint="eastAsia"/>
          <w:sz w:val="24"/>
          <w:szCs w:val="24"/>
        </w:rPr>
        <w:t>教师，其类型包括校内教学名师、校外教学名师以及网络教学名师。其中，校内教学名师主要指</w:t>
      </w:r>
      <w:r>
        <w:rPr>
          <w:sz w:val="24"/>
          <w:szCs w:val="24"/>
        </w:rPr>
        <w:t>教学一线承担本科生教学任务的专任教师。</w:t>
      </w:r>
      <w:r>
        <w:rPr>
          <w:rFonts w:hint="eastAsia"/>
          <w:sz w:val="24"/>
          <w:szCs w:val="24"/>
        </w:rPr>
        <w:t>校外教学名师主要指通过开放式课堂进入学校公选课系统的教师；网络教学名师主要指通过“慕课”等在线开放课程对我校学生产生较大影响的校内外教学名师。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“十三五”期间，校内</w:t>
      </w:r>
      <w:r>
        <w:rPr>
          <w:sz w:val="24"/>
          <w:szCs w:val="24"/>
        </w:rPr>
        <w:t>教学名师</w:t>
      </w:r>
      <w:r>
        <w:rPr>
          <w:rFonts w:hint="eastAsia"/>
          <w:sz w:val="24"/>
          <w:szCs w:val="24"/>
        </w:rPr>
        <w:t>设定总数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名，</w:t>
      </w:r>
      <w:r>
        <w:rPr>
          <w:sz w:val="24"/>
          <w:szCs w:val="24"/>
        </w:rPr>
        <w:t>每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>年评选一次，</w:t>
      </w:r>
      <w:r>
        <w:rPr>
          <w:rFonts w:hint="eastAsia"/>
          <w:sz w:val="24"/>
          <w:szCs w:val="24"/>
        </w:rPr>
        <w:t>每学院</w:t>
      </w:r>
      <w:r>
        <w:rPr>
          <w:sz w:val="24"/>
          <w:szCs w:val="24"/>
        </w:rPr>
        <w:t>每次</w:t>
      </w:r>
      <w:r>
        <w:rPr>
          <w:rFonts w:hint="eastAsia"/>
          <w:sz w:val="24"/>
          <w:szCs w:val="24"/>
        </w:rPr>
        <w:t>限报一名教学名师，在年终教学考核中排前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名的院系可申报两名教学名师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校外教学名师和网络教学名师视具体情况设定特殊名额，不占校内教学名师名额。</w:t>
      </w:r>
    </w:p>
    <w:p w:rsidR="00521E1C" w:rsidRDefault="00521E1C" w:rsidP="00521E1C">
      <w:pPr>
        <w:spacing w:line="460" w:lineRule="exact"/>
        <w:ind w:firstLine="48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2.入围条件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）师德师风高尚。爱岗敬业，教书育人，堪为师表。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）教学工作扎实。</w:t>
      </w:r>
      <w:r>
        <w:rPr>
          <w:sz w:val="24"/>
          <w:szCs w:val="24"/>
        </w:rPr>
        <w:t>每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>年至少为本科生</w:t>
      </w:r>
      <w:r>
        <w:rPr>
          <w:rFonts w:hint="eastAsia"/>
          <w:sz w:val="24"/>
          <w:szCs w:val="24"/>
        </w:rPr>
        <w:t>系统</w:t>
      </w:r>
      <w:r>
        <w:rPr>
          <w:sz w:val="24"/>
          <w:szCs w:val="24"/>
        </w:rPr>
        <w:t>讲授一门</w:t>
      </w:r>
      <w:r>
        <w:rPr>
          <w:rFonts w:hint="eastAsia"/>
          <w:sz w:val="24"/>
          <w:szCs w:val="24"/>
        </w:rPr>
        <w:t>理论</w:t>
      </w:r>
      <w:r>
        <w:rPr>
          <w:sz w:val="24"/>
          <w:szCs w:val="24"/>
        </w:rPr>
        <w:t>课程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重视教学队伍建设，自觉指导和帮助青年教师提高教学水平；</w:t>
      </w:r>
      <w:r>
        <w:rPr>
          <w:rFonts w:hint="eastAsia"/>
          <w:sz w:val="24"/>
          <w:szCs w:val="24"/>
        </w:rPr>
        <w:t>积极指导本科生参加学科竞赛或大学生创新创业训练。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）教学效果突出。有自己独特的教学风格，主讲课程在本校或本专业具有较大影响，近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年至少获得两次教学质量优秀奖</w:t>
      </w:r>
      <w:r>
        <w:rPr>
          <w:sz w:val="24"/>
          <w:szCs w:val="24"/>
        </w:rPr>
        <w:t>。</w:t>
      </w:r>
    </w:p>
    <w:p w:rsidR="00521E1C" w:rsidRDefault="00521E1C" w:rsidP="00521E1C">
      <w:pPr>
        <w:spacing w:line="460" w:lineRule="exact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）积极开展教学研究。近三年主持有校级及以上教学研究项目或本科工程项目，或以第一作者身份在教育教学类相关刊物上公开发表教学研究论文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篇及以上；或近三年获得校级一等奖及以上教学成果奖（排名前三名），或校级教学成果奖二等奖（排名第一）；或主持编写公开出版的高质量教材。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）学术造诣较高。</w:t>
      </w:r>
      <w:r>
        <w:rPr>
          <w:sz w:val="24"/>
          <w:szCs w:val="24"/>
        </w:rPr>
        <w:t>长期从事科学技术研究，并取得一定的研究成果。能够将最新研究成果和科研思想融入课堂教学。特殊学科和基础课的教师</w:t>
      </w:r>
      <w:r>
        <w:rPr>
          <w:rFonts w:hint="eastAsia"/>
          <w:sz w:val="24"/>
          <w:szCs w:val="24"/>
        </w:rPr>
        <w:t>可适当放</w:t>
      </w:r>
      <w:r>
        <w:rPr>
          <w:rFonts w:hint="eastAsia"/>
          <w:sz w:val="24"/>
          <w:szCs w:val="24"/>
        </w:rPr>
        <w:lastRenderedPageBreak/>
        <w:t>宽科研要求。</w:t>
      </w:r>
    </w:p>
    <w:p w:rsidR="00521E1C" w:rsidRDefault="00521E1C" w:rsidP="00521E1C">
      <w:pPr>
        <w:spacing w:line="460" w:lineRule="exact"/>
        <w:ind w:firstLineChars="248" w:firstLine="598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3、评选程序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个人申请。符合评选条件的教师向所在学院提出申请。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院系推荐。坚持公平、公正、公开的原则，在广泛征求师生意见的基础上，</w:t>
      </w: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党政联席会议择优推荐。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学校审核</w:t>
      </w:r>
      <w:r>
        <w:rPr>
          <w:rFonts w:hint="eastAsia"/>
          <w:sz w:val="24"/>
          <w:szCs w:val="24"/>
        </w:rPr>
        <w:t>。教务处依据入围条件，对入围教师进行资格审核，</w:t>
      </w:r>
      <w:r>
        <w:rPr>
          <w:sz w:val="24"/>
          <w:szCs w:val="24"/>
        </w:rPr>
        <w:t>并对满足入围条件的教师在全校范围内进行公示。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评委会评审。</w:t>
      </w:r>
      <w:r>
        <w:rPr>
          <w:rFonts w:hint="eastAsia"/>
          <w:sz w:val="24"/>
          <w:szCs w:val="24"/>
        </w:rPr>
        <w:t>在学院</w:t>
      </w:r>
      <w:r>
        <w:rPr>
          <w:sz w:val="24"/>
          <w:szCs w:val="24"/>
        </w:rPr>
        <w:t>推荐</w:t>
      </w:r>
      <w:r>
        <w:rPr>
          <w:rFonts w:hint="eastAsia"/>
          <w:sz w:val="24"/>
          <w:szCs w:val="24"/>
        </w:rPr>
        <w:t>基础上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学校教学委员会组织</w:t>
      </w:r>
      <w:r>
        <w:rPr>
          <w:sz w:val="24"/>
          <w:szCs w:val="24"/>
        </w:rPr>
        <w:t>评议和投票，确定正式候选人</w:t>
      </w:r>
      <w:r>
        <w:rPr>
          <w:rFonts w:hint="eastAsia"/>
          <w:sz w:val="24"/>
          <w:szCs w:val="24"/>
        </w:rPr>
        <w:t>，并</w:t>
      </w:r>
      <w:r>
        <w:rPr>
          <w:sz w:val="24"/>
          <w:szCs w:val="24"/>
        </w:rPr>
        <w:t>组织教学展示观摩课，</w:t>
      </w:r>
      <w:r>
        <w:rPr>
          <w:rFonts w:hint="eastAsia"/>
          <w:sz w:val="24"/>
          <w:szCs w:val="24"/>
        </w:rPr>
        <w:t>最终</w:t>
      </w:r>
      <w:r>
        <w:rPr>
          <w:sz w:val="24"/>
          <w:szCs w:val="24"/>
        </w:rPr>
        <w:t>确定教学名师人选。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评选结果报校长办公会审议批准，学校发文公布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教学名师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521E1C" w:rsidRDefault="00521E1C" w:rsidP="00521E1C">
      <w:pPr>
        <w:spacing w:line="46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4.解聘情况</w:t>
      </w:r>
    </w:p>
    <w:p w:rsidR="00521E1C" w:rsidRDefault="00521E1C" w:rsidP="00521E1C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有下列情况之一的，将予以解聘：</w:t>
      </w:r>
      <w:r>
        <w:rPr>
          <w:rFonts w:ascii="宋体" w:hAnsi="宋体"/>
          <w:sz w:val="24"/>
          <w:szCs w:val="24"/>
        </w:rPr>
        <w:t>（1）不再从事专职教学工作的；（2）发生教学事故者；（3）教学效果一般，学生评价较低的；（4）有违法、违纪行为的。</w:t>
      </w:r>
    </w:p>
    <w:p w:rsidR="00521E1C" w:rsidRDefault="00521E1C" w:rsidP="00521E1C">
      <w:pPr>
        <w:spacing w:line="460" w:lineRule="exact"/>
        <w:ind w:firstLineChars="196" w:firstLine="55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二、工作职责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教学名师要担负起</w:t>
      </w:r>
      <w:r>
        <w:rPr>
          <w:rFonts w:hint="eastAsia"/>
          <w:sz w:val="24"/>
          <w:szCs w:val="24"/>
        </w:rPr>
        <w:t>全校</w:t>
      </w:r>
      <w:r>
        <w:rPr>
          <w:sz w:val="24"/>
          <w:szCs w:val="24"/>
        </w:rPr>
        <w:t>教学工作带头人的作用</w:t>
      </w:r>
      <w:r>
        <w:rPr>
          <w:rFonts w:hint="eastAsia"/>
          <w:sz w:val="24"/>
          <w:szCs w:val="24"/>
        </w:rPr>
        <w:t>，具体而言，需承担以下工作职责：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积极</w:t>
      </w:r>
      <w:r>
        <w:rPr>
          <w:rFonts w:hint="eastAsia"/>
          <w:sz w:val="24"/>
          <w:szCs w:val="24"/>
        </w:rPr>
        <w:t>承担基本</w:t>
      </w:r>
      <w:r>
        <w:rPr>
          <w:sz w:val="24"/>
          <w:szCs w:val="24"/>
        </w:rPr>
        <w:t>教学任务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每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>年至少为本科生</w:t>
      </w:r>
      <w:r>
        <w:rPr>
          <w:rFonts w:hint="eastAsia"/>
          <w:sz w:val="24"/>
          <w:szCs w:val="24"/>
        </w:rPr>
        <w:t>系统</w:t>
      </w:r>
      <w:r>
        <w:rPr>
          <w:sz w:val="24"/>
          <w:szCs w:val="24"/>
        </w:rPr>
        <w:t>讲授一门</w:t>
      </w:r>
      <w:r>
        <w:rPr>
          <w:rFonts w:hint="eastAsia"/>
          <w:sz w:val="24"/>
          <w:szCs w:val="24"/>
        </w:rPr>
        <w:t>理论</w:t>
      </w:r>
      <w:r>
        <w:rPr>
          <w:sz w:val="24"/>
          <w:szCs w:val="24"/>
        </w:rPr>
        <w:t>课程，教学效果评价好；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）积极参与教学研究与改革。</w:t>
      </w:r>
      <w:r>
        <w:rPr>
          <w:sz w:val="24"/>
          <w:szCs w:val="24"/>
        </w:rPr>
        <w:t>积极参与本专业领域内的课程结构调整、课程内容改革和教材建设</w:t>
      </w:r>
      <w:r>
        <w:rPr>
          <w:rFonts w:hint="eastAsia"/>
          <w:sz w:val="24"/>
          <w:szCs w:val="24"/>
        </w:rPr>
        <w:t>等教学研究活动</w:t>
      </w:r>
      <w:r>
        <w:rPr>
          <w:sz w:val="24"/>
          <w:szCs w:val="24"/>
        </w:rPr>
        <w:t>；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）发挥名师示范作用。</w:t>
      </w:r>
      <w:r>
        <w:rPr>
          <w:sz w:val="24"/>
          <w:szCs w:val="24"/>
        </w:rPr>
        <w:t>每年至少开展一次示范课</w:t>
      </w:r>
      <w:r>
        <w:rPr>
          <w:rFonts w:hint="eastAsia"/>
          <w:sz w:val="24"/>
          <w:szCs w:val="24"/>
        </w:rPr>
        <w:t>，积极承担</w:t>
      </w:r>
      <w:r>
        <w:rPr>
          <w:sz w:val="24"/>
          <w:szCs w:val="24"/>
        </w:rPr>
        <w:t>资源共享课、慕课（</w:t>
      </w:r>
      <w:r>
        <w:rPr>
          <w:sz w:val="24"/>
          <w:szCs w:val="24"/>
        </w:rPr>
        <w:t>Mooc</w:t>
      </w:r>
      <w:r>
        <w:rPr>
          <w:sz w:val="24"/>
          <w:szCs w:val="24"/>
        </w:rPr>
        <w:t>）、微课</w:t>
      </w:r>
      <w:r>
        <w:rPr>
          <w:rFonts w:hint="eastAsia"/>
          <w:sz w:val="24"/>
          <w:szCs w:val="24"/>
        </w:rPr>
        <w:t>或</w:t>
      </w:r>
      <w:r>
        <w:rPr>
          <w:sz w:val="24"/>
          <w:szCs w:val="24"/>
        </w:rPr>
        <w:t>教学观摩等任务；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做好传、帮、带</w:t>
      </w:r>
      <w:r>
        <w:rPr>
          <w:rFonts w:hint="eastAsia"/>
          <w:sz w:val="24"/>
          <w:szCs w:val="24"/>
        </w:rPr>
        <w:t>工作。</w:t>
      </w:r>
      <w:r>
        <w:rPr>
          <w:sz w:val="24"/>
          <w:szCs w:val="24"/>
        </w:rPr>
        <w:t>与</w:t>
      </w:r>
      <w:r>
        <w:rPr>
          <w:sz w:val="24"/>
          <w:szCs w:val="24"/>
        </w:rPr>
        <w:t>1</w:t>
      </w:r>
      <w:r>
        <w:rPr>
          <w:sz w:val="24"/>
          <w:szCs w:val="24"/>
        </w:rPr>
        <w:t>～</w:t>
      </w:r>
      <w:r>
        <w:rPr>
          <w:sz w:val="24"/>
          <w:szCs w:val="24"/>
        </w:rPr>
        <w:t>2</w:t>
      </w:r>
      <w:r>
        <w:rPr>
          <w:sz w:val="24"/>
          <w:szCs w:val="24"/>
        </w:rPr>
        <w:t>名青年教师进行师徒结对，帮助指导青年教师提高教学水平或技能水平；</w:t>
      </w:r>
      <w:r>
        <w:rPr>
          <w:rFonts w:hint="eastAsia"/>
          <w:sz w:val="24"/>
          <w:szCs w:val="24"/>
        </w:rPr>
        <w:t>受聘教师发展中心指导教师，</w:t>
      </w:r>
      <w:r>
        <w:rPr>
          <w:sz w:val="24"/>
          <w:szCs w:val="24"/>
        </w:rPr>
        <w:t>支持教师发展中心开展青年教师培训</w:t>
      </w:r>
      <w:r>
        <w:rPr>
          <w:rFonts w:hint="eastAsia"/>
          <w:sz w:val="24"/>
          <w:szCs w:val="24"/>
        </w:rPr>
        <w:t>、青年教师</w:t>
      </w:r>
      <w:r>
        <w:rPr>
          <w:sz w:val="24"/>
          <w:szCs w:val="24"/>
        </w:rPr>
        <w:t>授课竞赛等活动。</w:t>
      </w:r>
    </w:p>
    <w:p w:rsidR="00521E1C" w:rsidRDefault="00521E1C" w:rsidP="00521E1C">
      <w:pPr>
        <w:spacing w:line="4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三、表彰与奖励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学校发文公布</w:t>
      </w:r>
      <w:r>
        <w:rPr>
          <w:rFonts w:hint="eastAsia"/>
          <w:sz w:val="24"/>
          <w:szCs w:val="24"/>
        </w:rPr>
        <w:t>“长江</w:t>
      </w:r>
      <w:r>
        <w:rPr>
          <w:sz w:val="24"/>
          <w:szCs w:val="24"/>
        </w:rPr>
        <w:t>大学教学名师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获奖名单，对获奖教师公开表彰，颁发荣誉证书。</w:t>
      </w:r>
    </w:p>
    <w:p w:rsidR="00521E1C" w:rsidRDefault="00521E1C" w:rsidP="00521E1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学校教学名师为省级教师名师的申报的必要条件。</w:t>
      </w:r>
    </w:p>
    <w:p w:rsidR="00521E1C" w:rsidRDefault="00521E1C" w:rsidP="00521E1C">
      <w:pPr>
        <w:spacing w:line="460" w:lineRule="exact"/>
        <w:ind w:firstLineChars="200" w:firstLine="480"/>
        <w:rPr>
          <w:rFonts w:ascii="仿宋" w:eastAsia="仿宋" w:hAnsi="仿宋"/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在评定职称时学校教学名师可以等同于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次学校教学质量优秀奖。</w:t>
      </w:r>
    </w:p>
    <w:p w:rsidR="001A2460" w:rsidRDefault="002943B4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</w:t>
      </w:r>
      <w:r w:rsidR="00521E1C">
        <w:rPr>
          <w:rFonts w:ascii="宋体" w:eastAsia="宋体" w:hAnsi="宋体" w:cs="宋体" w:hint="eastAsia"/>
          <w:kern w:val="0"/>
          <w:sz w:val="24"/>
          <w:szCs w:val="24"/>
        </w:rPr>
        <w:t>3：</w:t>
      </w:r>
    </w:p>
    <w:p w:rsidR="00521E1C" w:rsidRDefault="00521E1C" w:rsidP="00521E1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2016年度长江大学教学名师申报推荐表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1035"/>
        <w:gridCol w:w="1275"/>
        <w:gridCol w:w="1392"/>
        <w:gridCol w:w="1299"/>
        <w:gridCol w:w="235"/>
        <w:gridCol w:w="902"/>
        <w:gridCol w:w="477"/>
      </w:tblGrid>
      <w:tr w:rsidR="00521E1C" w:rsidRPr="00EC2F3D" w:rsidTr="00521E1C">
        <w:trPr>
          <w:trHeight w:val="553"/>
        </w:trPr>
        <w:tc>
          <w:tcPr>
            <w:tcW w:w="1119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 xml:space="preserve">            姓    名</w:t>
            </w:r>
          </w:p>
        </w:tc>
        <w:tc>
          <w:tcPr>
            <w:tcW w:w="1355" w:type="pct"/>
            <w:gridSpan w:val="2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7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900" w:type="pct"/>
            <w:gridSpan w:val="2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9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280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1E1C" w:rsidRPr="00EC2F3D" w:rsidTr="00521E1C">
        <w:trPr>
          <w:trHeight w:val="680"/>
        </w:trPr>
        <w:tc>
          <w:tcPr>
            <w:tcW w:w="1119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所在学院</w:t>
            </w:r>
          </w:p>
        </w:tc>
        <w:tc>
          <w:tcPr>
            <w:tcW w:w="1355" w:type="pct"/>
            <w:gridSpan w:val="2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7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申报类型</w:t>
            </w:r>
          </w:p>
        </w:tc>
        <w:tc>
          <w:tcPr>
            <w:tcW w:w="1709" w:type="pct"/>
            <w:gridSpan w:val="4"/>
            <w:vAlign w:val="center"/>
          </w:tcPr>
          <w:p w:rsidR="00521E1C" w:rsidRPr="00FC7C7F" w:rsidRDefault="00521E1C" w:rsidP="00D107B0">
            <w:pPr>
              <w:spacing w:line="276" w:lineRule="auto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</w:rPr>
            </w:pPr>
            <w:r w:rsidRPr="00FC7C7F">
              <w:rPr>
                <w:rFonts w:asciiTheme="minorEastAsia" w:hAnsiTheme="minorEastAsia" w:cs="宋体" w:hint="eastAsia"/>
                <w:color w:val="464646"/>
                <w:kern w:val="0"/>
                <w:sz w:val="24"/>
              </w:rPr>
              <w:t>□校内教学名师</w:t>
            </w:r>
          </w:p>
          <w:p w:rsidR="00521E1C" w:rsidRPr="00FC7C7F" w:rsidRDefault="00521E1C" w:rsidP="00D107B0">
            <w:pPr>
              <w:spacing w:line="276" w:lineRule="auto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</w:rPr>
            </w:pPr>
            <w:r w:rsidRPr="00FC7C7F">
              <w:rPr>
                <w:rFonts w:asciiTheme="minorEastAsia" w:hAnsiTheme="minorEastAsia" w:cs="宋体" w:hint="eastAsia"/>
                <w:color w:val="464646"/>
                <w:kern w:val="0"/>
                <w:sz w:val="24"/>
              </w:rPr>
              <w:t>□校外教学名师</w:t>
            </w:r>
          </w:p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FC7C7F">
              <w:rPr>
                <w:rFonts w:asciiTheme="minorEastAsia" w:hAnsiTheme="minorEastAsia" w:cs="宋体" w:hint="eastAsia"/>
                <w:color w:val="464646"/>
                <w:kern w:val="0"/>
                <w:sz w:val="24"/>
              </w:rPr>
              <w:t>□网络教学名师</w:t>
            </w:r>
          </w:p>
        </w:tc>
      </w:tr>
      <w:tr w:rsidR="00521E1C" w:rsidRPr="00EC2F3D" w:rsidTr="00521E1C">
        <w:trPr>
          <w:trHeight w:val="441"/>
        </w:trPr>
        <w:tc>
          <w:tcPr>
            <w:tcW w:w="1119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355" w:type="pct"/>
            <w:gridSpan w:val="2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7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民    族</w:t>
            </w:r>
          </w:p>
        </w:tc>
        <w:tc>
          <w:tcPr>
            <w:tcW w:w="1709" w:type="pct"/>
            <w:gridSpan w:val="4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1E1C" w:rsidRPr="00EC2F3D" w:rsidTr="00D107B0">
        <w:trPr>
          <w:trHeight w:val="419"/>
        </w:trPr>
        <w:tc>
          <w:tcPr>
            <w:tcW w:w="1119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607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48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授予单位</w:t>
            </w:r>
          </w:p>
        </w:tc>
        <w:tc>
          <w:tcPr>
            <w:tcW w:w="817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2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授予时间</w:t>
            </w:r>
          </w:p>
        </w:tc>
        <w:tc>
          <w:tcPr>
            <w:tcW w:w="947" w:type="pct"/>
            <w:gridSpan w:val="3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1E1C" w:rsidRPr="00EC2F3D" w:rsidTr="00521E1C">
        <w:trPr>
          <w:trHeight w:val="373"/>
        </w:trPr>
        <w:tc>
          <w:tcPr>
            <w:tcW w:w="1119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1355" w:type="pct"/>
            <w:gridSpan w:val="2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7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高校教龄</w:t>
            </w:r>
          </w:p>
        </w:tc>
        <w:tc>
          <w:tcPr>
            <w:tcW w:w="1709" w:type="pct"/>
            <w:gridSpan w:val="4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1E1C" w:rsidRPr="00EC2F3D" w:rsidTr="00521E1C">
        <w:trPr>
          <w:trHeight w:val="465"/>
        </w:trPr>
        <w:tc>
          <w:tcPr>
            <w:tcW w:w="1119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355" w:type="pct"/>
            <w:gridSpan w:val="2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7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1709" w:type="pct"/>
            <w:gridSpan w:val="4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1E1C" w:rsidRPr="00EC2F3D" w:rsidTr="00521E1C">
        <w:trPr>
          <w:trHeight w:val="415"/>
        </w:trPr>
        <w:tc>
          <w:tcPr>
            <w:tcW w:w="1119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</w:t>
            </w:r>
            <w:r w:rsidRPr="00EC2F3D"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1355" w:type="pct"/>
            <w:gridSpan w:val="2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7" w:type="pct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1709" w:type="pct"/>
            <w:gridSpan w:val="4"/>
            <w:vAlign w:val="center"/>
          </w:tcPr>
          <w:p w:rsidR="00521E1C" w:rsidRPr="00EC2F3D" w:rsidRDefault="00521E1C" w:rsidP="00D107B0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1E1C" w:rsidRPr="00EC2F3D" w:rsidTr="00D107B0">
        <w:trPr>
          <w:trHeight w:val="1824"/>
        </w:trPr>
        <w:tc>
          <w:tcPr>
            <w:tcW w:w="1119" w:type="pct"/>
            <w:vAlign w:val="center"/>
          </w:tcPr>
          <w:p w:rsidR="00521E1C" w:rsidRPr="00EC2F3D" w:rsidRDefault="00521E1C" w:rsidP="00D107B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教学情况简介</w:t>
            </w:r>
          </w:p>
        </w:tc>
        <w:tc>
          <w:tcPr>
            <w:tcW w:w="3881" w:type="pct"/>
            <w:gridSpan w:val="7"/>
          </w:tcPr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（近五年主讲课程，主持或参与教学研究项目、本科教学工程项目、获得教学奖励及教学成果奖等）</w:t>
            </w: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Pr="00EC2F3D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21E1C" w:rsidRPr="00EC2F3D" w:rsidTr="00D107B0">
        <w:trPr>
          <w:trHeight w:val="1257"/>
        </w:trPr>
        <w:tc>
          <w:tcPr>
            <w:tcW w:w="1119" w:type="pct"/>
            <w:vAlign w:val="center"/>
          </w:tcPr>
          <w:p w:rsidR="00521E1C" w:rsidRDefault="00521E1C" w:rsidP="00D107B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科研情况简介</w:t>
            </w:r>
          </w:p>
        </w:tc>
        <w:tc>
          <w:tcPr>
            <w:tcW w:w="3881" w:type="pct"/>
            <w:gridSpan w:val="7"/>
          </w:tcPr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（近五年发表论文、主持参与科研项目，获得科研奖励等）</w:t>
            </w: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Pr="00EC2F3D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21E1C" w:rsidRPr="00EC2F3D" w:rsidTr="00D107B0">
        <w:trPr>
          <w:trHeight w:val="7078"/>
        </w:trPr>
        <w:tc>
          <w:tcPr>
            <w:tcW w:w="1119" w:type="pct"/>
            <w:vAlign w:val="center"/>
          </w:tcPr>
          <w:p w:rsidR="00521E1C" w:rsidRDefault="00521E1C" w:rsidP="00D107B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育人心得</w:t>
            </w:r>
          </w:p>
        </w:tc>
        <w:tc>
          <w:tcPr>
            <w:tcW w:w="3881" w:type="pct"/>
            <w:gridSpan w:val="7"/>
          </w:tcPr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（不超过200字）</w:t>
            </w: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21E1C" w:rsidRDefault="00521E1C" w:rsidP="00D107B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21E1C" w:rsidRPr="00EC2F3D" w:rsidTr="00D107B0">
        <w:tblPrEx>
          <w:tblLook w:val="0000"/>
        </w:tblPrEx>
        <w:trPr>
          <w:cantSplit/>
          <w:trHeight w:val="3106"/>
        </w:trPr>
        <w:tc>
          <w:tcPr>
            <w:tcW w:w="1119" w:type="pct"/>
            <w:vAlign w:val="center"/>
          </w:tcPr>
          <w:p w:rsidR="00521E1C" w:rsidRDefault="00521E1C" w:rsidP="00D107B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</w:t>
            </w:r>
          </w:p>
          <w:p w:rsidR="00521E1C" w:rsidRPr="00EC2F3D" w:rsidRDefault="00521E1C" w:rsidP="00D107B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  <w:p w:rsidR="00521E1C" w:rsidRPr="00EC2F3D" w:rsidRDefault="00521E1C" w:rsidP="00D107B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1" w:type="pct"/>
            <w:gridSpan w:val="7"/>
            <w:vAlign w:val="bottom"/>
          </w:tcPr>
          <w:p w:rsidR="00521E1C" w:rsidRPr="00EC2F3D" w:rsidRDefault="00521E1C" w:rsidP="00D107B0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521E1C" w:rsidRPr="00EC2F3D" w:rsidRDefault="00521E1C" w:rsidP="00D107B0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负责人（签字）           年   月   日</w:t>
            </w:r>
          </w:p>
        </w:tc>
      </w:tr>
      <w:tr w:rsidR="00521E1C" w:rsidRPr="00EC2F3D" w:rsidTr="00D107B0">
        <w:tblPrEx>
          <w:tblLook w:val="0000"/>
        </w:tblPrEx>
        <w:trPr>
          <w:cantSplit/>
          <w:trHeight w:val="3254"/>
        </w:trPr>
        <w:tc>
          <w:tcPr>
            <w:tcW w:w="1119" w:type="pct"/>
            <w:vAlign w:val="center"/>
          </w:tcPr>
          <w:p w:rsidR="00521E1C" w:rsidRPr="00EC2F3D" w:rsidRDefault="00521E1C" w:rsidP="00D107B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学校</w:t>
            </w:r>
          </w:p>
          <w:p w:rsidR="00521E1C" w:rsidRPr="00EC2F3D" w:rsidRDefault="00521E1C" w:rsidP="00D107B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881" w:type="pct"/>
            <w:gridSpan w:val="7"/>
            <w:vAlign w:val="bottom"/>
          </w:tcPr>
          <w:p w:rsidR="00521E1C" w:rsidRPr="00EC2F3D" w:rsidRDefault="00521E1C" w:rsidP="00D107B0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521E1C" w:rsidRPr="00EC2F3D" w:rsidRDefault="00521E1C" w:rsidP="00D107B0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负责人（签字）           年   月   日</w:t>
            </w:r>
          </w:p>
        </w:tc>
      </w:tr>
    </w:tbl>
    <w:p w:rsidR="001A2460" w:rsidRDefault="001A2460">
      <w:pPr>
        <w:spacing w:line="360" w:lineRule="auto"/>
        <w:ind w:firstLineChars="200" w:firstLine="480"/>
        <w:rPr>
          <w:sz w:val="24"/>
          <w:szCs w:val="24"/>
        </w:rPr>
      </w:pPr>
    </w:p>
    <w:sectPr w:rsidR="001A2460" w:rsidSect="001A246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77B" w:rsidRDefault="0042677B" w:rsidP="001A2460">
      <w:r>
        <w:separator/>
      </w:r>
    </w:p>
  </w:endnote>
  <w:endnote w:type="continuationSeparator" w:id="1">
    <w:p w:rsidR="0042677B" w:rsidRDefault="0042677B" w:rsidP="001A2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60" w:rsidRDefault="00076C8B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1A2460" w:rsidRDefault="001A2460" w:rsidP="00521E1C">
                <w:pPr>
                  <w:pStyle w:val="a6"/>
                </w:pPr>
              </w:p>
              <w:p w:rsidR="001A2460" w:rsidRDefault="001A2460"/>
            </w:txbxContent>
          </v:textbox>
          <w10:wrap anchorx="margin"/>
        </v:shape>
      </w:pict>
    </w:r>
  </w:p>
  <w:p w:rsidR="001A2460" w:rsidRDefault="001A24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77B" w:rsidRDefault="0042677B" w:rsidP="001A2460">
      <w:r>
        <w:separator/>
      </w:r>
    </w:p>
  </w:footnote>
  <w:footnote w:type="continuationSeparator" w:id="1">
    <w:p w:rsidR="0042677B" w:rsidRDefault="0042677B" w:rsidP="001A2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76B"/>
    <w:rsid w:val="00000B54"/>
    <w:rsid w:val="0000754A"/>
    <w:rsid w:val="00015D3C"/>
    <w:rsid w:val="00034320"/>
    <w:rsid w:val="00070580"/>
    <w:rsid w:val="00076C8B"/>
    <w:rsid w:val="00087C3F"/>
    <w:rsid w:val="000B1FA2"/>
    <w:rsid w:val="000C6778"/>
    <w:rsid w:val="000D317B"/>
    <w:rsid w:val="00164F9E"/>
    <w:rsid w:val="001710EA"/>
    <w:rsid w:val="00190723"/>
    <w:rsid w:val="001A2460"/>
    <w:rsid w:val="001C17A3"/>
    <w:rsid w:val="001E3640"/>
    <w:rsid w:val="001E428B"/>
    <w:rsid w:val="00204C34"/>
    <w:rsid w:val="0022472B"/>
    <w:rsid w:val="002323E4"/>
    <w:rsid w:val="00235347"/>
    <w:rsid w:val="002551FB"/>
    <w:rsid w:val="0025610E"/>
    <w:rsid w:val="002624A1"/>
    <w:rsid w:val="00277AB5"/>
    <w:rsid w:val="00277E64"/>
    <w:rsid w:val="002862F8"/>
    <w:rsid w:val="002943B4"/>
    <w:rsid w:val="002A3DDE"/>
    <w:rsid w:val="002C07B4"/>
    <w:rsid w:val="002E6356"/>
    <w:rsid w:val="002F1027"/>
    <w:rsid w:val="00310DEA"/>
    <w:rsid w:val="00324A33"/>
    <w:rsid w:val="00331DC8"/>
    <w:rsid w:val="00360F16"/>
    <w:rsid w:val="00361ADC"/>
    <w:rsid w:val="0037143E"/>
    <w:rsid w:val="0038390B"/>
    <w:rsid w:val="003975D4"/>
    <w:rsid w:val="003A4ADD"/>
    <w:rsid w:val="003A6D29"/>
    <w:rsid w:val="003C43FA"/>
    <w:rsid w:val="003D3C25"/>
    <w:rsid w:val="0042677B"/>
    <w:rsid w:val="00452CE0"/>
    <w:rsid w:val="00463533"/>
    <w:rsid w:val="00463EB1"/>
    <w:rsid w:val="00473E6B"/>
    <w:rsid w:val="004923D1"/>
    <w:rsid w:val="004A60E4"/>
    <w:rsid w:val="004A7410"/>
    <w:rsid w:val="004B2DCC"/>
    <w:rsid w:val="004C2901"/>
    <w:rsid w:val="004F3DBA"/>
    <w:rsid w:val="004F6132"/>
    <w:rsid w:val="005024FC"/>
    <w:rsid w:val="00521E1C"/>
    <w:rsid w:val="00541735"/>
    <w:rsid w:val="00564BEE"/>
    <w:rsid w:val="005763EA"/>
    <w:rsid w:val="005B5C5C"/>
    <w:rsid w:val="005B6C3E"/>
    <w:rsid w:val="005B7A90"/>
    <w:rsid w:val="005C35FE"/>
    <w:rsid w:val="005D6110"/>
    <w:rsid w:val="006341EC"/>
    <w:rsid w:val="00650632"/>
    <w:rsid w:val="006577C3"/>
    <w:rsid w:val="00664A9A"/>
    <w:rsid w:val="00670123"/>
    <w:rsid w:val="006D2F8A"/>
    <w:rsid w:val="006D5ED1"/>
    <w:rsid w:val="006D7565"/>
    <w:rsid w:val="006F175C"/>
    <w:rsid w:val="006F367B"/>
    <w:rsid w:val="0073151E"/>
    <w:rsid w:val="00745E3F"/>
    <w:rsid w:val="00764F5B"/>
    <w:rsid w:val="00780A0D"/>
    <w:rsid w:val="00786574"/>
    <w:rsid w:val="007C6C71"/>
    <w:rsid w:val="007D58BD"/>
    <w:rsid w:val="007E0E67"/>
    <w:rsid w:val="007E7620"/>
    <w:rsid w:val="00810A9E"/>
    <w:rsid w:val="00814271"/>
    <w:rsid w:val="008209B8"/>
    <w:rsid w:val="00850DA2"/>
    <w:rsid w:val="00860386"/>
    <w:rsid w:val="00861FBE"/>
    <w:rsid w:val="00872DD7"/>
    <w:rsid w:val="008764C9"/>
    <w:rsid w:val="00887539"/>
    <w:rsid w:val="008929EF"/>
    <w:rsid w:val="008935A4"/>
    <w:rsid w:val="008937CF"/>
    <w:rsid w:val="008A5B5E"/>
    <w:rsid w:val="008D1FAA"/>
    <w:rsid w:val="008F7680"/>
    <w:rsid w:val="00902953"/>
    <w:rsid w:val="0092642A"/>
    <w:rsid w:val="009318E7"/>
    <w:rsid w:val="00953DFC"/>
    <w:rsid w:val="00956FCE"/>
    <w:rsid w:val="00974857"/>
    <w:rsid w:val="009810FC"/>
    <w:rsid w:val="00987BE3"/>
    <w:rsid w:val="009A3B98"/>
    <w:rsid w:val="009E3D9F"/>
    <w:rsid w:val="009F010B"/>
    <w:rsid w:val="009F0542"/>
    <w:rsid w:val="009F6F09"/>
    <w:rsid w:val="00A16ED0"/>
    <w:rsid w:val="00A21E5C"/>
    <w:rsid w:val="00A44B37"/>
    <w:rsid w:val="00A54EFA"/>
    <w:rsid w:val="00A75E29"/>
    <w:rsid w:val="00A83C77"/>
    <w:rsid w:val="00A96304"/>
    <w:rsid w:val="00AD4B27"/>
    <w:rsid w:val="00AF039C"/>
    <w:rsid w:val="00AF11BF"/>
    <w:rsid w:val="00AF550C"/>
    <w:rsid w:val="00B2176B"/>
    <w:rsid w:val="00B219BB"/>
    <w:rsid w:val="00B22311"/>
    <w:rsid w:val="00B535A3"/>
    <w:rsid w:val="00B606B8"/>
    <w:rsid w:val="00BA223A"/>
    <w:rsid w:val="00BA73CA"/>
    <w:rsid w:val="00BD65DB"/>
    <w:rsid w:val="00BE5436"/>
    <w:rsid w:val="00C10F1B"/>
    <w:rsid w:val="00C21C3C"/>
    <w:rsid w:val="00C347D8"/>
    <w:rsid w:val="00C45957"/>
    <w:rsid w:val="00C73C17"/>
    <w:rsid w:val="00C760EA"/>
    <w:rsid w:val="00C77A3B"/>
    <w:rsid w:val="00C846AB"/>
    <w:rsid w:val="00CA3497"/>
    <w:rsid w:val="00CB6755"/>
    <w:rsid w:val="00CB6812"/>
    <w:rsid w:val="00CD22E3"/>
    <w:rsid w:val="00CD5A42"/>
    <w:rsid w:val="00CE36F6"/>
    <w:rsid w:val="00CE5CED"/>
    <w:rsid w:val="00D15131"/>
    <w:rsid w:val="00D200CB"/>
    <w:rsid w:val="00D222B0"/>
    <w:rsid w:val="00D32644"/>
    <w:rsid w:val="00D339DD"/>
    <w:rsid w:val="00D371B2"/>
    <w:rsid w:val="00D6668A"/>
    <w:rsid w:val="00D67819"/>
    <w:rsid w:val="00D75361"/>
    <w:rsid w:val="00D87B1A"/>
    <w:rsid w:val="00D97B1B"/>
    <w:rsid w:val="00DA1D86"/>
    <w:rsid w:val="00DF502F"/>
    <w:rsid w:val="00E06DDA"/>
    <w:rsid w:val="00E10AF9"/>
    <w:rsid w:val="00E1495C"/>
    <w:rsid w:val="00E33292"/>
    <w:rsid w:val="00E75D45"/>
    <w:rsid w:val="00E8438D"/>
    <w:rsid w:val="00E8746B"/>
    <w:rsid w:val="00E977BD"/>
    <w:rsid w:val="00EB0D0E"/>
    <w:rsid w:val="00EB3527"/>
    <w:rsid w:val="00ED68BA"/>
    <w:rsid w:val="00EE3E76"/>
    <w:rsid w:val="00EE6E45"/>
    <w:rsid w:val="00F04D4B"/>
    <w:rsid w:val="00F06AC4"/>
    <w:rsid w:val="00F1060A"/>
    <w:rsid w:val="00F15471"/>
    <w:rsid w:val="00F20542"/>
    <w:rsid w:val="00F21E06"/>
    <w:rsid w:val="00F226A0"/>
    <w:rsid w:val="00F23513"/>
    <w:rsid w:val="00F25E59"/>
    <w:rsid w:val="00F46690"/>
    <w:rsid w:val="00F4781B"/>
    <w:rsid w:val="00F73548"/>
    <w:rsid w:val="00F77B95"/>
    <w:rsid w:val="00FA3E0A"/>
    <w:rsid w:val="00FB1D4C"/>
    <w:rsid w:val="00FB391D"/>
    <w:rsid w:val="00FC2DD1"/>
    <w:rsid w:val="00FD2626"/>
    <w:rsid w:val="00FE0318"/>
    <w:rsid w:val="148352F6"/>
    <w:rsid w:val="2A1729FD"/>
    <w:rsid w:val="3BA4334B"/>
    <w:rsid w:val="6AE6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1A2460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1A2460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1A246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A2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A2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1A2460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</w:rPr>
  </w:style>
  <w:style w:type="character" w:styleId="a9">
    <w:name w:val="annotation reference"/>
    <w:basedOn w:val="a0"/>
    <w:uiPriority w:val="99"/>
    <w:unhideWhenUsed/>
    <w:rsid w:val="001A2460"/>
    <w:rPr>
      <w:sz w:val="21"/>
      <w:szCs w:val="21"/>
    </w:rPr>
  </w:style>
  <w:style w:type="table" w:styleId="aa">
    <w:name w:val="Table Grid"/>
    <w:basedOn w:val="a1"/>
    <w:uiPriority w:val="59"/>
    <w:rsid w:val="001A24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rsid w:val="001A246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A246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A2460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sid w:val="001A2460"/>
  </w:style>
  <w:style w:type="character" w:customStyle="1" w:styleId="Char">
    <w:name w:val="批注主题 Char"/>
    <w:basedOn w:val="Char0"/>
    <w:link w:val="a3"/>
    <w:uiPriority w:val="99"/>
    <w:semiHidden/>
    <w:rsid w:val="001A2460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sid w:val="001A24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482F8E-7A77-4DDC-9E9E-58DC8F8A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536</Words>
  <Characters>3059</Characters>
  <Application>Microsoft Office Word</Application>
  <DocSecurity>0</DocSecurity>
  <Lines>25</Lines>
  <Paragraphs>7</Paragraphs>
  <ScaleCrop>false</ScaleCrop>
  <Company>Lenovo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郑军</dc:creator>
  <cp:lastModifiedBy>苏晓云</cp:lastModifiedBy>
  <cp:revision>55</cp:revision>
  <cp:lastPrinted>2016-09-12T08:26:00Z</cp:lastPrinted>
  <dcterms:created xsi:type="dcterms:W3CDTF">2016-06-12T08:20:00Z</dcterms:created>
  <dcterms:modified xsi:type="dcterms:W3CDTF">2016-09-29T02:29:00Z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