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1D" w:rsidRPr="00E86BDB" w:rsidRDefault="008D701D" w:rsidP="008D701D">
      <w:pPr>
        <w:ind w:leftChars="-514" w:left="31680" w:hangingChars="771" w:firstLine="31680"/>
        <w:jc w:val="right"/>
        <w:rPr>
          <w:rFonts w:ascii="楷体_GB2312" w:eastAsia="楷体_GB2312" w:hAnsi="宋体"/>
          <w:kern w:val="0"/>
          <w:sz w:val="14"/>
        </w:rPr>
      </w:pPr>
      <w:r>
        <w:rPr>
          <w:color w:val="000000"/>
          <w:sz w:val="18"/>
          <w:szCs w:val="18"/>
        </w:rPr>
        <w:t xml:space="preserve"> </w:t>
      </w:r>
      <w:r w:rsidRPr="00D8138A">
        <w:rPr>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 style="width:428.25pt;height:110.25pt;visibility:visible">
            <v:imagedata r:id="rId7" o:title=""/>
          </v:shape>
        </w:pict>
      </w:r>
    </w:p>
    <w:p w:rsidR="008D701D" w:rsidRPr="00DD3AB0" w:rsidRDefault="008D701D" w:rsidP="00DD3AB0">
      <w:pPr>
        <w:spacing w:line="1400" w:lineRule="exact"/>
        <w:jc w:val="center"/>
        <w:rPr>
          <w:rFonts w:ascii="方正小标宋简体" w:eastAsia="方正小标宋简体" w:hAnsi="方正小标宋简体"/>
          <w:color w:val="FF0000"/>
          <w:w w:val="80"/>
          <w:kern w:val="0"/>
          <w:sz w:val="112"/>
          <w:szCs w:val="112"/>
        </w:rPr>
      </w:pPr>
      <w:r w:rsidRPr="00DD3AB0">
        <w:rPr>
          <w:rFonts w:ascii="方正小标宋简体" w:eastAsia="方正小标宋简体" w:hAnsi="方正小标宋简体" w:hint="eastAsia"/>
          <w:color w:val="FF0000"/>
          <w:w w:val="80"/>
          <w:kern w:val="0"/>
          <w:sz w:val="112"/>
          <w:szCs w:val="112"/>
        </w:rPr>
        <w:t>教</w:t>
      </w:r>
      <w:r w:rsidRPr="00DD3AB0">
        <w:rPr>
          <w:rFonts w:ascii="方正小标宋简体" w:eastAsia="方正小标宋简体" w:hAnsi="方正小标宋简体"/>
          <w:color w:val="FF0000"/>
          <w:w w:val="80"/>
          <w:kern w:val="0"/>
          <w:sz w:val="112"/>
          <w:szCs w:val="112"/>
        </w:rPr>
        <w:t xml:space="preserve">  </w:t>
      </w:r>
      <w:r w:rsidRPr="00DD3AB0">
        <w:rPr>
          <w:rFonts w:ascii="方正小标宋简体" w:eastAsia="方正小标宋简体" w:hAnsi="方正小标宋简体" w:hint="eastAsia"/>
          <w:color w:val="FF0000"/>
          <w:w w:val="80"/>
          <w:kern w:val="0"/>
          <w:sz w:val="112"/>
          <w:szCs w:val="112"/>
        </w:rPr>
        <w:t>学</w:t>
      </w:r>
      <w:r w:rsidRPr="00DD3AB0">
        <w:rPr>
          <w:rFonts w:ascii="方正小标宋简体" w:eastAsia="方正小标宋简体" w:hAnsi="方正小标宋简体"/>
          <w:color w:val="FF0000"/>
          <w:w w:val="80"/>
          <w:kern w:val="0"/>
          <w:sz w:val="112"/>
          <w:szCs w:val="112"/>
        </w:rPr>
        <w:t xml:space="preserve">  </w:t>
      </w:r>
      <w:r w:rsidRPr="00DD3AB0">
        <w:rPr>
          <w:rFonts w:ascii="方正小标宋简体" w:eastAsia="方正小标宋简体" w:hAnsi="方正小标宋简体" w:hint="eastAsia"/>
          <w:color w:val="FF0000"/>
          <w:w w:val="80"/>
          <w:kern w:val="0"/>
          <w:sz w:val="112"/>
          <w:szCs w:val="112"/>
        </w:rPr>
        <w:t>简</w:t>
      </w:r>
      <w:r>
        <w:rPr>
          <w:rFonts w:ascii="方正小标宋简体" w:eastAsia="方正小标宋简体" w:hAnsi="方正小标宋简体"/>
          <w:color w:val="FF0000"/>
          <w:w w:val="80"/>
          <w:kern w:val="0"/>
          <w:sz w:val="112"/>
          <w:szCs w:val="112"/>
        </w:rPr>
        <w:t xml:space="preserve">  </w:t>
      </w:r>
      <w:r>
        <w:rPr>
          <w:rFonts w:ascii="方正小标宋简体" w:eastAsia="方正小标宋简体" w:hAnsi="方正小标宋简体" w:hint="eastAsia"/>
          <w:color w:val="FF0000"/>
          <w:w w:val="80"/>
          <w:kern w:val="0"/>
          <w:sz w:val="112"/>
          <w:szCs w:val="112"/>
        </w:rPr>
        <w:t>报</w:t>
      </w:r>
    </w:p>
    <w:p w:rsidR="008D701D" w:rsidRDefault="008D701D" w:rsidP="00826E1D">
      <w:pPr>
        <w:jc w:val="center"/>
        <w:rPr>
          <w:rFonts w:ascii="仿宋_GB2312" w:eastAsia="仿宋_GB2312"/>
          <w:b/>
          <w:color w:val="000000"/>
          <w:kern w:val="0"/>
          <w:sz w:val="32"/>
        </w:rPr>
      </w:pPr>
      <w:r w:rsidRPr="00826E1D">
        <w:rPr>
          <w:rFonts w:ascii="仿宋_GB2312" w:eastAsia="仿宋_GB2312"/>
          <w:b/>
          <w:color w:val="000000"/>
          <w:kern w:val="0"/>
          <w:sz w:val="32"/>
        </w:rPr>
        <w:t>2016</w:t>
      </w:r>
      <w:r>
        <w:rPr>
          <w:rFonts w:ascii="仿宋_GB2312" w:eastAsia="仿宋_GB2312" w:hint="eastAsia"/>
          <w:b/>
          <w:color w:val="000000"/>
          <w:kern w:val="0"/>
          <w:sz w:val="32"/>
        </w:rPr>
        <w:t>年</w:t>
      </w:r>
      <w:r w:rsidRPr="00826E1D">
        <w:rPr>
          <w:rFonts w:ascii="仿宋_GB2312" w:eastAsia="仿宋_GB2312" w:hint="eastAsia"/>
          <w:b/>
          <w:color w:val="000000"/>
          <w:kern w:val="0"/>
          <w:sz w:val="32"/>
        </w:rPr>
        <w:t>第</w:t>
      </w:r>
      <w:r>
        <w:rPr>
          <w:rFonts w:ascii="仿宋_GB2312" w:eastAsia="仿宋_GB2312"/>
          <w:b/>
          <w:color w:val="000000"/>
          <w:kern w:val="0"/>
          <w:sz w:val="32"/>
        </w:rPr>
        <w:t>5</w:t>
      </w:r>
      <w:r w:rsidRPr="00826E1D">
        <w:rPr>
          <w:rFonts w:ascii="仿宋_GB2312" w:eastAsia="仿宋_GB2312" w:hint="eastAsia"/>
          <w:b/>
          <w:color w:val="000000"/>
          <w:kern w:val="0"/>
          <w:sz w:val="32"/>
        </w:rPr>
        <w:t>期（总第</w:t>
      </w:r>
      <w:r>
        <w:rPr>
          <w:rFonts w:ascii="仿宋_GB2312" w:eastAsia="仿宋_GB2312"/>
          <w:b/>
          <w:color w:val="000000"/>
          <w:kern w:val="0"/>
          <w:sz w:val="32"/>
        </w:rPr>
        <w:t>201</w:t>
      </w:r>
      <w:r w:rsidRPr="00826E1D">
        <w:rPr>
          <w:rFonts w:ascii="仿宋_GB2312" w:eastAsia="仿宋_GB2312" w:hint="eastAsia"/>
          <w:b/>
          <w:color w:val="000000"/>
          <w:kern w:val="0"/>
          <w:sz w:val="32"/>
        </w:rPr>
        <w:t>期）</w:t>
      </w:r>
    </w:p>
    <w:p w:rsidR="008D701D" w:rsidRPr="00E93DA8" w:rsidRDefault="008D701D" w:rsidP="00826E1D">
      <w:pPr>
        <w:jc w:val="center"/>
        <w:rPr>
          <w:rFonts w:ascii="仿宋_GB2312" w:eastAsia="仿宋_GB2312"/>
          <w:b/>
          <w:sz w:val="28"/>
        </w:rPr>
      </w:pPr>
      <w:r>
        <w:rPr>
          <w:noProof/>
        </w:rPr>
        <w:pict>
          <v:line id="_x0000_s1026" style="position:absolute;left:0;text-align:left;flip:y;z-index:251658240" from="-27pt,37.75pt" to="6in,39.2pt" strokecolor="red" strokeweight="3pt">
            <w10:wrap type="square"/>
          </v:line>
        </w:pict>
      </w:r>
      <w:r w:rsidRPr="00E93DA8">
        <w:rPr>
          <w:rFonts w:ascii="仿宋_GB2312" w:eastAsia="仿宋_GB2312"/>
          <w:b/>
          <w:sz w:val="28"/>
        </w:rPr>
        <w:t xml:space="preserve">                                       </w:t>
      </w:r>
      <w:smartTag w:uri="urn:schemas-microsoft-com:office:smarttags" w:element="chsdate">
        <w:smartTagPr>
          <w:attr w:name="IsROCDate" w:val="False"/>
          <w:attr w:name="IsLunarDate" w:val="False"/>
          <w:attr w:name="Day" w:val="17"/>
          <w:attr w:name="Month" w:val="10"/>
          <w:attr w:name="Year" w:val="2016"/>
        </w:smartTagPr>
        <w:r w:rsidRPr="00E93DA8">
          <w:rPr>
            <w:rFonts w:ascii="仿宋_GB2312" w:eastAsia="仿宋_GB2312"/>
            <w:b/>
            <w:sz w:val="28"/>
          </w:rPr>
          <w:t>2016</w:t>
        </w:r>
        <w:r w:rsidRPr="00E93DA8">
          <w:rPr>
            <w:rFonts w:ascii="仿宋_GB2312" w:eastAsia="仿宋_GB2312" w:hint="eastAsia"/>
            <w:b/>
            <w:sz w:val="28"/>
          </w:rPr>
          <w:t>年</w:t>
        </w:r>
        <w:r>
          <w:rPr>
            <w:rFonts w:ascii="仿宋_GB2312" w:eastAsia="仿宋_GB2312"/>
            <w:b/>
            <w:sz w:val="28"/>
          </w:rPr>
          <w:t>10</w:t>
        </w:r>
        <w:r w:rsidRPr="00E93DA8">
          <w:rPr>
            <w:rFonts w:ascii="仿宋_GB2312" w:eastAsia="仿宋_GB2312" w:hint="eastAsia"/>
            <w:b/>
            <w:sz w:val="28"/>
          </w:rPr>
          <w:t>月</w:t>
        </w:r>
        <w:r>
          <w:rPr>
            <w:rFonts w:ascii="仿宋_GB2312" w:eastAsia="仿宋_GB2312"/>
            <w:b/>
            <w:sz w:val="28"/>
          </w:rPr>
          <w:t>17</w:t>
        </w:r>
        <w:r w:rsidRPr="00E93DA8">
          <w:rPr>
            <w:rFonts w:ascii="仿宋_GB2312" w:eastAsia="仿宋_GB2312" w:hint="eastAsia"/>
            <w:b/>
            <w:sz w:val="28"/>
          </w:rPr>
          <w:t>日</w:t>
        </w:r>
      </w:smartTag>
    </w:p>
    <w:p w:rsidR="008D701D" w:rsidRPr="00826E1D" w:rsidRDefault="008D701D" w:rsidP="00826E1D">
      <w:pPr>
        <w:jc w:val="center"/>
        <w:rPr>
          <w:rFonts w:ascii="仿宋_GB2312" w:eastAsia="仿宋_GB2312"/>
          <w:b/>
          <w:color w:val="000000"/>
          <w:kern w:val="0"/>
          <w:sz w:val="32"/>
        </w:rPr>
      </w:pPr>
    </w:p>
    <w:p w:rsidR="008D701D" w:rsidRPr="00E93DA8" w:rsidRDefault="008D701D" w:rsidP="004B3661">
      <w:pPr>
        <w:spacing w:beforeLines="50" w:afterLines="50"/>
        <w:jc w:val="center"/>
        <w:rPr>
          <w:rFonts w:ascii="方正大标宋简体" w:eastAsia="方正大标宋简体"/>
          <w:color w:val="000000"/>
          <w:kern w:val="0"/>
          <w:sz w:val="32"/>
        </w:rPr>
      </w:pPr>
      <w:r w:rsidRPr="00E93DA8">
        <w:rPr>
          <w:rFonts w:ascii="方正大标宋简体" w:eastAsia="方正大标宋简体" w:hint="eastAsia"/>
          <w:color w:val="000000"/>
          <w:sz w:val="36"/>
          <w:szCs w:val="36"/>
        </w:rPr>
        <w:t>目</w:t>
      </w:r>
      <w:r w:rsidRPr="00E93DA8">
        <w:rPr>
          <w:rFonts w:ascii="方正大标宋简体" w:eastAsia="方正大标宋简体"/>
          <w:color w:val="000000"/>
          <w:sz w:val="36"/>
          <w:szCs w:val="36"/>
        </w:rPr>
        <w:t xml:space="preserve">   </w:t>
      </w:r>
      <w:r w:rsidRPr="00E93DA8">
        <w:rPr>
          <w:rFonts w:ascii="方正大标宋简体" w:eastAsia="方正大标宋简体" w:hint="eastAsia"/>
          <w:color w:val="000000"/>
          <w:sz w:val="36"/>
          <w:szCs w:val="36"/>
        </w:rPr>
        <w:t>录</w:t>
      </w:r>
    </w:p>
    <w:p w:rsidR="008D701D" w:rsidRPr="007E7773" w:rsidRDefault="008D701D" w:rsidP="00A81E20">
      <w:pPr>
        <w:pStyle w:val="TOC1"/>
        <w:rPr>
          <w:rFonts w:ascii="宋体" w:eastAsia="宋体" w:cs="Times New Roman"/>
          <w:b w:val="0"/>
          <w:bCs/>
          <w:color w:val="000000"/>
          <w:sz w:val="20"/>
          <w:szCs w:val="20"/>
        </w:rPr>
      </w:pPr>
      <w:r w:rsidRPr="00E93DA8">
        <w:fldChar w:fldCharType="begin"/>
      </w:r>
      <w:r w:rsidRPr="00E93DA8">
        <w:instrText xml:space="preserve"> TOC \o "1-3" \h \z \u </w:instrText>
      </w:r>
      <w:r w:rsidRPr="00E93DA8">
        <w:fldChar w:fldCharType="separate"/>
      </w:r>
      <w:hyperlink w:anchor="_Toc408217391" w:history="1">
        <w:r w:rsidRPr="007E7773">
          <w:rPr>
            <w:rStyle w:val="Hyperlink"/>
            <w:rFonts w:ascii="宋体" w:eastAsia="宋体" w:cs="宋体" w:hint="eastAsia"/>
            <w:color w:val="000000"/>
          </w:rPr>
          <w:t>★</w:t>
        </w:r>
        <w:r w:rsidRPr="007E7773">
          <w:rPr>
            <w:rStyle w:val="Hyperlink"/>
            <w:rFonts w:ascii="宋体" w:eastAsia="宋体" w:cs="宋体"/>
            <w:color w:val="000000"/>
          </w:rPr>
          <w:tab/>
        </w:r>
        <w:r w:rsidRPr="007E7773">
          <w:rPr>
            <w:rStyle w:val="Hyperlink"/>
            <w:rFonts w:ascii="宋体" w:eastAsia="宋体" w:cs="宋体" w:hint="eastAsia"/>
            <w:color w:val="000000"/>
          </w:rPr>
          <w:t>教学动态</w:t>
        </w:r>
        <w:r w:rsidRPr="007E7773">
          <w:rPr>
            <w:rFonts w:ascii="宋体" w:eastAsia="宋体" w:cs="Times New Roman"/>
            <w:b w:val="0"/>
            <w:bCs/>
            <w:color w:val="000000"/>
          </w:rPr>
          <w:tab/>
          <w:t>1</w:t>
        </w:r>
      </w:hyperlink>
    </w:p>
    <w:p w:rsidR="008D701D" w:rsidRPr="007E7773" w:rsidRDefault="008D701D" w:rsidP="00350B7F">
      <w:pPr>
        <w:pStyle w:val="TOC2"/>
        <w:ind w:left="31680"/>
      </w:pPr>
      <w:r w:rsidRPr="007E7773">
        <w:t>1.</w:t>
      </w:r>
      <w:hyperlink w:anchor="_Toc408217388" w:history="1">
        <w:r w:rsidRPr="007E7773">
          <w:rPr>
            <w:rFonts w:hint="eastAsia"/>
          </w:rPr>
          <w:t>学校召开本学期第一次教学工作例会</w:t>
        </w:r>
        <w:r w:rsidRPr="007E7773">
          <w:rPr>
            <w:webHidden/>
          </w:rPr>
          <w:tab/>
          <w:t>1</w:t>
        </w:r>
      </w:hyperlink>
    </w:p>
    <w:p w:rsidR="008D701D" w:rsidRPr="007E7773" w:rsidRDefault="008D701D" w:rsidP="00350B7F">
      <w:pPr>
        <w:pStyle w:val="TOC2"/>
        <w:ind w:left="31680"/>
      </w:pPr>
      <w:r w:rsidRPr="007E7773">
        <w:t>2.</w:t>
      </w:r>
      <w:hyperlink w:anchor="_Toc408217388" w:history="1">
        <w:r w:rsidRPr="007E7773">
          <w:rPr>
            <w:rFonts w:hint="eastAsia"/>
          </w:rPr>
          <w:t>学校召开本科教学工作审核评估推进会</w:t>
        </w:r>
        <w:r w:rsidRPr="007E7773">
          <w:rPr>
            <w:webHidden/>
          </w:rPr>
          <w:tab/>
          <w:t>2</w:t>
        </w:r>
      </w:hyperlink>
    </w:p>
    <w:p w:rsidR="008D701D" w:rsidRPr="007E7773" w:rsidRDefault="008D701D" w:rsidP="00350B7F">
      <w:pPr>
        <w:pStyle w:val="TOC2"/>
        <w:ind w:left="31680"/>
      </w:pPr>
      <w:hyperlink w:anchor="_Toc408217392" w:history="1">
        <w:r w:rsidRPr="007E7773">
          <w:t>3.</w:t>
        </w:r>
        <w:r w:rsidRPr="007E7773">
          <w:rPr>
            <w:rFonts w:hint="eastAsia"/>
          </w:rPr>
          <w:t>郑军率队赴华中师范大学调研本科教学审核评估工作</w:t>
        </w:r>
        <w:r w:rsidRPr="007E7773">
          <w:rPr>
            <w:webHidden/>
          </w:rPr>
          <w:tab/>
          <w:t>2</w:t>
        </w:r>
      </w:hyperlink>
    </w:p>
    <w:p w:rsidR="008D701D" w:rsidRPr="007E7773" w:rsidRDefault="008D701D" w:rsidP="00350B7F">
      <w:pPr>
        <w:pStyle w:val="TOC2"/>
        <w:ind w:left="31680"/>
      </w:pPr>
      <w:hyperlink w:anchor="_Toc408217392" w:history="1">
        <w:r w:rsidRPr="007E7773">
          <w:t>4.</w:t>
        </w:r>
        <w:r w:rsidRPr="007E7773">
          <w:rPr>
            <w:rFonts w:hint="eastAsia"/>
          </w:rPr>
          <w:t>学校开展本科专业建设评估工作</w:t>
        </w:r>
        <w:r w:rsidRPr="007E7773">
          <w:rPr>
            <w:webHidden/>
          </w:rPr>
          <w:tab/>
          <w:t>2</w:t>
        </w:r>
      </w:hyperlink>
    </w:p>
    <w:p w:rsidR="008D701D" w:rsidRPr="007E7773" w:rsidRDefault="008D701D" w:rsidP="00350B7F">
      <w:pPr>
        <w:pStyle w:val="TOC2"/>
        <w:ind w:left="31680"/>
      </w:pPr>
      <w:hyperlink w:anchor="_Toc408217392" w:history="1">
        <w:r w:rsidRPr="007E7773">
          <w:t>5.2016</w:t>
        </w:r>
        <w:r w:rsidRPr="007E7773">
          <w:rPr>
            <w:rFonts w:hint="eastAsia"/>
          </w:rPr>
          <w:t>年本科教学基本状态数据采集工作培训会召开</w:t>
        </w:r>
        <w:r w:rsidRPr="007E7773">
          <w:rPr>
            <w:webHidden/>
          </w:rPr>
          <w:tab/>
          <w:t>3</w:t>
        </w:r>
      </w:hyperlink>
    </w:p>
    <w:p w:rsidR="008D701D" w:rsidRPr="007E7773" w:rsidRDefault="008D701D" w:rsidP="00350B7F">
      <w:pPr>
        <w:pStyle w:val="TOC2"/>
        <w:ind w:left="31680"/>
      </w:pPr>
      <w:hyperlink w:anchor="_Toc408217393" w:history="1">
        <w:r w:rsidRPr="007E7773">
          <w:t>6.</w:t>
        </w:r>
        <w:r w:rsidRPr="007E7773">
          <w:rPr>
            <w:rFonts w:hint="eastAsia"/>
          </w:rPr>
          <w:t>学校开展“百名教学名师进课堂”之教学名师选推荐工作</w:t>
        </w:r>
        <w:r w:rsidRPr="007E7773">
          <w:rPr>
            <w:webHidden/>
          </w:rPr>
          <w:tab/>
          <w:t>3</w:t>
        </w:r>
      </w:hyperlink>
    </w:p>
    <w:p w:rsidR="008D701D" w:rsidRPr="007E7773" w:rsidRDefault="008D701D" w:rsidP="00350B7F">
      <w:pPr>
        <w:pStyle w:val="TOC2"/>
        <w:ind w:left="31680"/>
      </w:pPr>
      <w:hyperlink w:anchor="_Toc408217392" w:history="1">
        <w:r w:rsidRPr="007E7773">
          <w:t>7.</w:t>
        </w:r>
        <w:r w:rsidRPr="007E7773">
          <w:rPr>
            <w:rFonts w:hint="eastAsia"/>
          </w:rPr>
          <w:t>学校召开本学期第一次教学督导工作会</w:t>
        </w:r>
        <w:r w:rsidRPr="007E7773">
          <w:rPr>
            <w:webHidden/>
          </w:rPr>
          <w:tab/>
          <w:t>4</w:t>
        </w:r>
      </w:hyperlink>
    </w:p>
    <w:p w:rsidR="008D701D" w:rsidRPr="007E7773" w:rsidRDefault="008D701D" w:rsidP="00350B7F">
      <w:pPr>
        <w:pStyle w:val="TOC2"/>
        <w:ind w:left="31680"/>
      </w:pPr>
      <w:r w:rsidRPr="007E7773">
        <w:t>8.</w:t>
      </w:r>
      <w:r w:rsidRPr="007E7773">
        <w:rPr>
          <w:rFonts w:hint="eastAsia"/>
        </w:rPr>
        <w:t>教务处转变工作方式</w:t>
      </w:r>
      <w:r w:rsidRPr="007E7773">
        <w:t>,</w:t>
      </w:r>
      <w:r w:rsidRPr="007E7773">
        <w:rPr>
          <w:rFonts w:hint="eastAsia"/>
        </w:rPr>
        <w:t>深入学院开展工作</w:t>
      </w:r>
      <w:hyperlink w:anchor="_Toc408217392" w:history="1">
        <w:r w:rsidRPr="007E7773">
          <w:rPr>
            <w:webHidden/>
          </w:rPr>
          <w:tab/>
          <w:t>4</w:t>
        </w:r>
      </w:hyperlink>
    </w:p>
    <w:p w:rsidR="008D701D" w:rsidRPr="007E7773" w:rsidRDefault="008D701D" w:rsidP="00350B7F">
      <w:pPr>
        <w:pStyle w:val="TOC2"/>
        <w:ind w:left="31680"/>
      </w:pPr>
      <w:hyperlink w:anchor="_Toc408217392" w:history="1">
        <w:r w:rsidRPr="007E7773">
          <w:t>9.2016</w:t>
        </w:r>
        <w:r w:rsidRPr="007E7773">
          <w:rPr>
            <w:rFonts w:hint="eastAsia"/>
          </w:rPr>
          <w:t>年</w:t>
        </w:r>
        <w:r w:rsidRPr="007E7773">
          <w:t>12</w:t>
        </w:r>
        <w:r w:rsidRPr="007E7773">
          <w:rPr>
            <w:rFonts w:hint="eastAsia"/>
          </w:rPr>
          <w:t>月英语三级考试取消</w:t>
        </w:r>
        <w:r w:rsidRPr="007E7773">
          <w:rPr>
            <w:webHidden/>
          </w:rPr>
          <w:tab/>
          <w:t>4</w:t>
        </w:r>
      </w:hyperlink>
    </w:p>
    <w:p w:rsidR="008D701D" w:rsidRPr="007E7773" w:rsidRDefault="008D701D" w:rsidP="00350B7F">
      <w:pPr>
        <w:pStyle w:val="TOC2"/>
        <w:ind w:left="31680"/>
      </w:pPr>
      <w:hyperlink w:anchor="_Toc408217392" w:history="1">
        <w:r w:rsidRPr="007E7773">
          <w:t>10.</w:t>
        </w:r>
        <w:r w:rsidRPr="007E7773">
          <w:rPr>
            <w:rFonts w:hint="eastAsia"/>
          </w:rPr>
          <w:t>学校开展</w:t>
        </w:r>
        <w:r w:rsidRPr="007E7773">
          <w:t>2015</w:t>
        </w:r>
        <w:r w:rsidRPr="007E7773">
          <w:rPr>
            <w:rFonts w:hint="eastAsia"/>
          </w:rPr>
          <w:t>～</w:t>
        </w:r>
        <w:r w:rsidRPr="007E7773">
          <w:t>2016</w:t>
        </w:r>
        <w:r w:rsidRPr="007E7773">
          <w:rPr>
            <w:rFonts w:hint="eastAsia"/>
          </w:rPr>
          <w:t>学年第二学期课程考试资料检查工作</w:t>
        </w:r>
        <w:r w:rsidRPr="007E7773">
          <w:rPr>
            <w:webHidden/>
          </w:rPr>
          <w:tab/>
          <w:t>5</w:t>
        </w:r>
      </w:hyperlink>
    </w:p>
    <w:p w:rsidR="008D701D" w:rsidRPr="007E7773" w:rsidRDefault="008D701D" w:rsidP="00350B7F">
      <w:pPr>
        <w:pStyle w:val="TOC2"/>
        <w:ind w:left="31680"/>
      </w:pPr>
      <w:hyperlink w:anchor="_Toc408217392" w:history="1">
        <w:r w:rsidRPr="007E7773">
          <w:t>11.</w:t>
        </w:r>
        <w:r w:rsidRPr="007E7773">
          <w:rPr>
            <w:rFonts w:hint="eastAsia"/>
          </w:rPr>
          <w:t>学校开展</w:t>
        </w:r>
        <w:r w:rsidRPr="007E7773">
          <w:t>2016</w:t>
        </w:r>
        <w:r w:rsidRPr="007E7773">
          <w:rPr>
            <w:rFonts w:hint="eastAsia"/>
          </w:rPr>
          <w:t>年下半年教师网络培训</w:t>
        </w:r>
        <w:r w:rsidRPr="007E7773">
          <w:rPr>
            <w:webHidden/>
          </w:rPr>
          <w:tab/>
          <w:t>5</w:t>
        </w:r>
      </w:hyperlink>
    </w:p>
    <w:p w:rsidR="008D701D" w:rsidRPr="007E7773" w:rsidRDefault="008D701D" w:rsidP="00350B7F">
      <w:pPr>
        <w:pStyle w:val="TOC2"/>
        <w:ind w:left="31680"/>
      </w:pPr>
      <w:hyperlink w:anchor="_Toc408217392" w:history="1">
        <w:r w:rsidRPr="007E7773">
          <w:t>12.</w:t>
        </w:r>
        <w:r w:rsidRPr="007E7773">
          <w:rPr>
            <w:rFonts w:hint="eastAsia"/>
          </w:rPr>
          <w:t>学校开展第七批教材立项建设工作</w:t>
        </w:r>
        <w:r w:rsidRPr="007E7773">
          <w:rPr>
            <w:webHidden/>
          </w:rPr>
          <w:tab/>
          <w:t>5</w:t>
        </w:r>
      </w:hyperlink>
    </w:p>
    <w:p w:rsidR="008D701D" w:rsidRPr="007E7773" w:rsidRDefault="008D701D" w:rsidP="00350B7F">
      <w:pPr>
        <w:pStyle w:val="TOC2"/>
        <w:ind w:left="31680"/>
      </w:pPr>
      <w:hyperlink w:anchor="_Toc408217392" w:history="1">
        <w:r w:rsidRPr="007E7773">
          <w:t>13.</w:t>
        </w:r>
        <w:r w:rsidRPr="007E7773">
          <w:rPr>
            <w:rFonts w:hint="eastAsia"/>
          </w:rPr>
          <w:t>学校开展</w:t>
        </w:r>
        <w:r w:rsidRPr="007E7773">
          <w:t>2016</w:t>
        </w:r>
        <w:r w:rsidRPr="007E7773">
          <w:rPr>
            <w:rFonts w:hint="eastAsia"/>
          </w:rPr>
          <w:t>～</w:t>
        </w:r>
        <w:r w:rsidRPr="007E7773">
          <w:t>2017</w:t>
        </w:r>
        <w:r w:rsidRPr="007E7773">
          <w:rPr>
            <w:rFonts w:hint="eastAsia"/>
          </w:rPr>
          <w:t>学年学籍处理及相关工作</w:t>
        </w:r>
        <w:r w:rsidRPr="007E7773">
          <w:rPr>
            <w:webHidden/>
          </w:rPr>
          <w:tab/>
          <w:t>5</w:t>
        </w:r>
      </w:hyperlink>
    </w:p>
    <w:p w:rsidR="008D701D" w:rsidRPr="007E7773" w:rsidRDefault="008D701D" w:rsidP="00350B7F">
      <w:pPr>
        <w:pStyle w:val="TOC2"/>
        <w:ind w:left="31680"/>
      </w:pPr>
      <w:hyperlink w:anchor="_Toc408217392" w:history="1">
        <w:r w:rsidRPr="007E7773">
          <w:t>14.</w:t>
        </w:r>
        <w:r w:rsidRPr="007E7773">
          <w:rPr>
            <w:rFonts w:hint="eastAsia"/>
          </w:rPr>
          <w:t>“国学大讲堂”第三期开讲</w:t>
        </w:r>
        <w:r w:rsidRPr="007E7773">
          <w:rPr>
            <w:webHidden/>
          </w:rPr>
          <w:tab/>
          <w:t>6</w:t>
        </w:r>
      </w:hyperlink>
    </w:p>
    <w:p w:rsidR="008D701D" w:rsidRPr="007E7773" w:rsidRDefault="008D701D" w:rsidP="00350B7F">
      <w:pPr>
        <w:pStyle w:val="TOC2"/>
        <w:ind w:left="31680"/>
      </w:pPr>
      <w:hyperlink w:anchor="_Toc408217392" w:history="1">
        <w:r w:rsidRPr="007E7773">
          <w:t xml:space="preserve">15. </w:t>
        </w:r>
        <w:r w:rsidRPr="007E7773">
          <w:rPr>
            <w:rFonts w:hint="eastAsia"/>
          </w:rPr>
          <w:t>“外研社杯”全国大学生英语演讲、写作、阅读大赛长江大学选拔赛启动</w:t>
        </w:r>
        <w:r w:rsidRPr="007E7773">
          <w:rPr>
            <w:webHidden/>
          </w:rPr>
          <w:tab/>
          <w:t>6</w:t>
        </w:r>
      </w:hyperlink>
    </w:p>
    <w:p w:rsidR="008D701D" w:rsidRPr="007E7773" w:rsidRDefault="008D701D" w:rsidP="00350B7F">
      <w:pPr>
        <w:pStyle w:val="TOC2"/>
        <w:ind w:left="31680"/>
      </w:pPr>
      <w:hyperlink w:anchor="_Toc408217392" w:history="1">
        <w:r w:rsidRPr="007E7773">
          <w:t>16.</w:t>
        </w:r>
        <w:r w:rsidRPr="007E7773">
          <w:rPr>
            <w:rFonts w:hint="eastAsia"/>
          </w:rPr>
          <w:t>学校即将组织长江大学第七届高校青年教师教学竞赛</w:t>
        </w:r>
        <w:r w:rsidRPr="007E7773">
          <w:rPr>
            <w:webHidden/>
          </w:rPr>
          <w:tab/>
          <w:t>6</w:t>
        </w:r>
      </w:hyperlink>
    </w:p>
    <w:p w:rsidR="008D701D" w:rsidRPr="007E7773" w:rsidRDefault="008D701D" w:rsidP="00350B7F">
      <w:pPr>
        <w:pStyle w:val="TOC2"/>
        <w:ind w:left="31680"/>
      </w:pPr>
      <w:hyperlink w:anchor="_Toc408217392" w:history="1">
        <w:r w:rsidRPr="007E7773">
          <w:t>17.2016</w:t>
        </w:r>
        <w:r w:rsidRPr="007E7773">
          <w:rPr>
            <w:rFonts w:hint="eastAsia"/>
          </w:rPr>
          <w:t>年师范教育实习生出征</w:t>
        </w:r>
        <w:r w:rsidRPr="007E7773">
          <w:rPr>
            <w:webHidden/>
          </w:rPr>
          <w:tab/>
          <w:t>6</w:t>
        </w:r>
      </w:hyperlink>
    </w:p>
    <w:p w:rsidR="008D701D" w:rsidRPr="007E7773" w:rsidRDefault="008D701D" w:rsidP="00350B7F">
      <w:pPr>
        <w:pStyle w:val="TOC2"/>
        <w:ind w:left="31680"/>
      </w:pPr>
      <w:hyperlink w:anchor="_Toc408217392" w:history="1">
        <w:r w:rsidRPr="007E7773">
          <w:t>18.</w:t>
        </w:r>
        <w:r w:rsidRPr="007E7773">
          <w:rPr>
            <w:rFonts w:hint="eastAsia"/>
          </w:rPr>
          <w:t>我校教师在省高校青年教师教学竞赛中获佳绩</w:t>
        </w:r>
        <w:r w:rsidRPr="007E7773">
          <w:rPr>
            <w:webHidden/>
          </w:rPr>
          <w:tab/>
          <w:t>7</w:t>
        </w:r>
      </w:hyperlink>
    </w:p>
    <w:p w:rsidR="008D701D" w:rsidRPr="007E7773" w:rsidRDefault="008D701D" w:rsidP="00350B7F">
      <w:pPr>
        <w:pStyle w:val="TOC2"/>
        <w:ind w:left="31680"/>
      </w:pPr>
      <w:hyperlink w:anchor="_Toc408217392" w:history="1">
        <w:r w:rsidRPr="007E7773">
          <w:t>19.</w:t>
        </w:r>
        <w:r w:rsidRPr="007E7773">
          <w:rPr>
            <w:rFonts w:hint="eastAsia"/>
          </w:rPr>
          <w:t>我校</w:t>
        </w:r>
        <w:r w:rsidRPr="007E7773">
          <w:t>3</w:t>
        </w:r>
        <w:r w:rsidRPr="007E7773">
          <w:rPr>
            <w:rFonts w:hint="eastAsia"/>
          </w:rPr>
          <w:t>门课程获首批“国家级精品资源共享课”称号</w:t>
        </w:r>
        <w:r w:rsidRPr="007E7773">
          <w:rPr>
            <w:webHidden/>
          </w:rPr>
          <w:tab/>
          <w:t>7</w:t>
        </w:r>
      </w:hyperlink>
    </w:p>
    <w:p w:rsidR="008D701D" w:rsidRPr="007E7773" w:rsidRDefault="008D701D" w:rsidP="00350B7F">
      <w:pPr>
        <w:pStyle w:val="TOC2"/>
        <w:ind w:left="31680"/>
      </w:pPr>
      <w:hyperlink w:anchor="_Toc408217394" w:history="1">
        <w:r w:rsidRPr="007E7773">
          <w:t>20.</w:t>
        </w:r>
        <w:r w:rsidRPr="007E7773">
          <w:rPr>
            <w:rFonts w:hint="eastAsia"/>
          </w:rPr>
          <w:t>我校学子在第七届全国大学生机械创新设计大赛中再创佳绩</w:t>
        </w:r>
        <w:r w:rsidRPr="007E7773">
          <w:rPr>
            <w:webHidden/>
          </w:rPr>
          <w:tab/>
          <w:t>8</w:t>
        </w:r>
      </w:hyperlink>
    </w:p>
    <w:p w:rsidR="008D701D" w:rsidRPr="007E7773" w:rsidRDefault="008D701D" w:rsidP="00350B7F">
      <w:pPr>
        <w:pStyle w:val="TOC2"/>
        <w:ind w:left="31680"/>
      </w:pPr>
      <w:hyperlink w:anchor="_Toc408217392" w:history="1">
        <w:r w:rsidRPr="007E7773">
          <w:t>21.</w:t>
        </w:r>
        <w:r w:rsidRPr="007E7773">
          <w:rPr>
            <w:rFonts w:hint="eastAsia"/>
          </w:rPr>
          <w:t>农科学院审核评估暨专业建设评估交流会召开</w:t>
        </w:r>
        <w:r w:rsidRPr="007E7773">
          <w:rPr>
            <w:webHidden/>
          </w:rPr>
          <w:tab/>
          <w:t>8</w:t>
        </w:r>
      </w:hyperlink>
    </w:p>
    <w:p w:rsidR="008D701D" w:rsidRPr="007E7773" w:rsidRDefault="008D701D" w:rsidP="00350B7F">
      <w:pPr>
        <w:pStyle w:val="TOC2"/>
        <w:ind w:left="31680"/>
      </w:pPr>
      <w:hyperlink w:anchor="_Toc408217392" w:history="1">
        <w:r w:rsidRPr="007E7773">
          <w:t>22.</w:t>
        </w:r>
        <w:r w:rsidRPr="007E7773">
          <w:rPr>
            <w:rFonts w:hint="eastAsia"/>
          </w:rPr>
          <w:t>资源勘查工程专业校企合作教育指导委员会研讨会召开</w:t>
        </w:r>
        <w:r w:rsidRPr="007E7773">
          <w:rPr>
            <w:webHidden/>
          </w:rPr>
          <w:tab/>
          <w:t>8</w:t>
        </w:r>
      </w:hyperlink>
    </w:p>
    <w:p w:rsidR="008D701D" w:rsidRPr="007E7773" w:rsidRDefault="008D701D" w:rsidP="00350B7F">
      <w:pPr>
        <w:pStyle w:val="TOC2"/>
        <w:ind w:left="31680"/>
      </w:pPr>
      <w:r w:rsidRPr="007E7773">
        <w:t>23.</w:t>
      </w:r>
      <w:hyperlink w:anchor="_Toc408217392" w:history="1">
        <w:r w:rsidRPr="007E7773">
          <w:t>2016</w:t>
        </w:r>
        <w:r w:rsidRPr="007E7773">
          <w:rPr>
            <w:rFonts w:hint="eastAsia"/>
          </w:rPr>
          <w:t>～</w:t>
        </w:r>
        <w:r w:rsidRPr="007E7773">
          <w:t>2017</w:t>
        </w:r>
        <w:r w:rsidRPr="007E7773">
          <w:rPr>
            <w:rFonts w:hint="eastAsia"/>
          </w:rPr>
          <w:t>学年“任大龙奖教金”评选工作启动</w:t>
        </w:r>
        <w:r w:rsidRPr="007E7773">
          <w:rPr>
            <w:webHidden/>
          </w:rPr>
          <w:tab/>
          <w:t>9</w:t>
        </w:r>
      </w:hyperlink>
    </w:p>
    <w:p w:rsidR="008D701D" w:rsidRPr="007E7773" w:rsidRDefault="008D701D" w:rsidP="00350B7F">
      <w:pPr>
        <w:pStyle w:val="TOC2"/>
        <w:ind w:left="31680"/>
      </w:pPr>
      <w:r w:rsidRPr="007E7773">
        <w:t>24.</w:t>
      </w:r>
      <w:hyperlink w:anchor="_Toc408217392" w:history="1">
        <w:r w:rsidRPr="007E7773">
          <w:rPr>
            <w:rFonts w:hint="eastAsia"/>
          </w:rPr>
          <w:t>学校对在研教学研究项目进行中期检查、结题验收</w:t>
        </w:r>
        <w:r w:rsidRPr="007E7773">
          <w:rPr>
            <w:webHidden/>
          </w:rPr>
          <w:tab/>
          <w:t>9</w:t>
        </w:r>
      </w:hyperlink>
    </w:p>
    <w:p w:rsidR="008D701D" w:rsidRPr="007E7773" w:rsidRDefault="008D701D" w:rsidP="00350B7F">
      <w:pPr>
        <w:pStyle w:val="TOC2"/>
        <w:ind w:left="31680"/>
      </w:pPr>
      <w:r w:rsidRPr="007E7773">
        <w:t>25.</w:t>
      </w:r>
      <w:hyperlink w:anchor="_Toc408217392" w:history="1">
        <w:r w:rsidRPr="007E7773">
          <w:rPr>
            <w:rFonts w:hint="eastAsia"/>
          </w:rPr>
          <w:t>学校召开青年教师教学研讨会</w:t>
        </w:r>
        <w:r w:rsidRPr="007E7773">
          <w:rPr>
            <w:webHidden/>
          </w:rPr>
          <w:tab/>
        </w:r>
        <w:r>
          <w:rPr>
            <w:webHidden/>
          </w:rPr>
          <w:t>9</w:t>
        </w:r>
      </w:hyperlink>
    </w:p>
    <w:p w:rsidR="008D701D" w:rsidRPr="007E7773" w:rsidRDefault="008D701D" w:rsidP="00350B7F">
      <w:pPr>
        <w:pStyle w:val="TOC2"/>
        <w:ind w:left="31680"/>
      </w:pPr>
      <w:r w:rsidRPr="007E7773">
        <w:t>26.</w:t>
      </w:r>
      <w:hyperlink w:anchor="_Toc408217392" w:history="1">
        <w:r w:rsidRPr="007E7773">
          <w:rPr>
            <w:rFonts w:hint="eastAsia"/>
          </w:rPr>
          <w:t>学校开展</w:t>
        </w:r>
        <w:r w:rsidRPr="007E7773">
          <w:t>2016</w:t>
        </w:r>
        <w:r w:rsidRPr="007E7773">
          <w:rPr>
            <w:rFonts w:hint="eastAsia"/>
          </w:rPr>
          <w:t>年度新办本科专业中期检查</w:t>
        </w:r>
        <w:r w:rsidRPr="007E7773">
          <w:rPr>
            <w:webHidden/>
          </w:rPr>
          <w:tab/>
          <w:t>10</w:t>
        </w:r>
      </w:hyperlink>
    </w:p>
    <w:p w:rsidR="008D701D" w:rsidRPr="007E7773" w:rsidRDefault="008D701D" w:rsidP="00350B7F">
      <w:pPr>
        <w:pStyle w:val="TOC2"/>
        <w:ind w:left="31680"/>
      </w:pPr>
      <w:r w:rsidRPr="007E7773">
        <w:t>27.</w:t>
      </w:r>
      <w:hyperlink w:anchor="_Toc408217392" w:history="1">
        <w:r w:rsidRPr="007E7773">
          <w:rPr>
            <w:rFonts w:hint="eastAsia"/>
          </w:rPr>
          <w:t>学校开展</w:t>
        </w:r>
        <w:r w:rsidRPr="007E7773">
          <w:t>2016-2017</w:t>
        </w:r>
        <w:r w:rsidRPr="007E7773">
          <w:rPr>
            <w:rFonts w:hint="eastAsia"/>
          </w:rPr>
          <w:t>学年第一学期学业警示工作</w:t>
        </w:r>
        <w:r w:rsidRPr="007E7773">
          <w:rPr>
            <w:webHidden/>
          </w:rPr>
          <w:tab/>
          <w:t>10</w:t>
        </w:r>
      </w:hyperlink>
    </w:p>
    <w:p w:rsidR="008D701D" w:rsidRPr="007E7773" w:rsidRDefault="008D701D" w:rsidP="00A81E20">
      <w:pPr>
        <w:pStyle w:val="TOC1"/>
        <w:rPr>
          <w:rFonts w:ascii="宋体" w:eastAsia="宋体" w:cs="Times New Roman"/>
          <w:color w:val="000000"/>
          <w:sz w:val="21"/>
          <w:szCs w:val="22"/>
        </w:rPr>
      </w:pPr>
      <w:hyperlink w:anchor="_Toc408217387" w:history="1">
        <w:r w:rsidRPr="007E7773">
          <w:rPr>
            <w:rStyle w:val="Hyperlink"/>
            <w:rFonts w:ascii="宋体" w:eastAsia="宋体" w:cs="宋体" w:hint="eastAsia"/>
            <w:color w:val="000000"/>
          </w:rPr>
          <w:t>★</w:t>
        </w:r>
        <w:r w:rsidRPr="007E7773">
          <w:rPr>
            <w:rFonts w:ascii="宋体" w:eastAsia="宋体" w:cs="Times New Roman"/>
            <w:color w:val="000000"/>
            <w:sz w:val="21"/>
            <w:szCs w:val="22"/>
          </w:rPr>
          <w:tab/>
        </w:r>
        <w:r w:rsidRPr="007E7773">
          <w:rPr>
            <w:rStyle w:val="Hyperlink"/>
            <w:rFonts w:ascii="宋体" w:eastAsia="宋体" w:hint="eastAsia"/>
            <w:color w:val="000000"/>
          </w:rPr>
          <w:t>学院风采</w:t>
        </w:r>
        <w:r w:rsidRPr="007E7773">
          <w:rPr>
            <w:rFonts w:ascii="宋体" w:eastAsia="宋体" w:cs="Times New Roman"/>
            <w:webHidden/>
            <w:color w:val="000000"/>
          </w:rPr>
          <w:tab/>
          <w:t>11</w:t>
        </w:r>
      </w:hyperlink>
    </w:p>
    <w:p w:rsidR="008D701D" w:rsidRPr="007E7773" w:rsidRDefault="008D701D" w:rsidP="00350B7F">
      <w:pPr>
        <w:pStyle w:val="TOC2"/>
        <w:ind w:left="31680"/>
      </w:pPr>
      <w:hyperlink w:anchor="_Toc408217388" w:history="1">
        <w:r w:rsidRPr="007E7773">
          <w:t>1.</w:t>
        </w:r>
        <w:r w:rsidRPr="007E7773">
          <w:rPr>
            <w:rFonts w:hint="eastAsia"/>
          </w:rPr>
          <w:t>文学院：召开本科专业建设评估讨论会</w:t>
        </w:r>
        <w:r w:rsidRPr="007E7773">
          <w:rPr>
            <w:webHidden/>
          </w:rPr>
          <w:tab/>
          <w:t>11</w:t>
        </w:r>
      </w:hyperlink>
    </w:p>
    <w:p w:rsidR="008D701D" w:rsidRPr="007E7773" w:rsidRDefault="008D701D" w:rsidP="00350B7F">
      <w:pPr>
        <w:pStyle w:val="TOC2"/>
        <w:ind w:left="31680"/>
      </w:pPr>
      <w:hyperlink w:anchor="_Toc408217388" w:history="1">
        <w:r w:rsidRPr="007E7773">
          <w:t>2.</w:t>
        </w:r>
        <w:r w:rsidRPr="007E7773">
          <w:rPr>
            <w:rFonts w:hint="eastAsia"/>
          </w:rPr>
          <w:t>外国语学院：开展公共外语（西）教学公开示范课活动</w:t>
        </w:r>
        <w:r w:rsidRPr="007E7773">
          <w:rPr>
            <w:webHidden/>
          </w:rPr>
          <w:tab/>
          <w:t>11</w:t>
        </w:r>
      </w:hyperlink>
    </w:p>
    <w:p w:rsidR="008D701D" w:rsidRPr="007E7773" w:rsidRDefault="008D701D" w:rsidP="00350B7F">
      <w:pPr>
        <w:pStyle w:val="TOC2"/>
        <w:ind w:left="31680"/>
      </w:pPr>
      <w:hyperlink w:anchor="_Toc408217388" w:history="1">
        <w:r w:rsidRPr="007E7773">
          <w:t>3.</w:t>
        </w:r>
        <w:r w:rsidRPr="007E7773">
          <w:rPr>
            <w:rFonts w:hint="eastAsia"/>
          </w:rPr>
          <w:t>艺术学院：</w:t>
        </w:r>
        <w:r w:rsidRPr="007E7773">
          <w:t>2016</w:t>
        </w:r>
        <w:r w:rsidRPr="007E7773">
          <w:rPr>
            <w:rFonts w:hint="eastAsia"/>
          </w:rPr>
          <w:t>意大利贝洛克国际声乐比赛我院教师获得铜奖</w:t>
        </w:r>
        <w:r w:rsidRPr="007E7773">
          <w:rPr>
            <w:webHidden/>
          </w:rPr>
          <w:tab/>
          <w:t>11</w:t>
        </w:r>
      </w:hyperlink>
    </w:p>
    <w:p w:rsidR="008D701D" w:rsidRPr="007E7773" w:rsidRDefault="008D701D" w:rsidP="00350B7F">
      <w:pPr>
        <w:pStyle w:val="TOC2"/>
        <w:ind w:left="31680"/>
      </w:pPr>
      <w:hyperlink w:anchor="_Toc408217388" w:history="1">
        <w:r w:rsidRPr="007E7773">
          <w:t>4.</w:t>
        </w:r>
        <w:r w:rsidRPr="007E7773">
          <w:rPr>
            <w:rFonts w:hint="eastAsia"/>
          </w:rPr>
          <w:t>教育学院：教学督导组为参赛青年教师“把脉问诊”</w:t>
        </w:r>
        <w:r w:rsidRPr="007E7773">
          <w:rPr>
            <w:webHidden/>
          </w:rPr>
          <w:tab/>
          <w:t>12</w:t>
        </w:r>
      </w:hyperlink>
    </w:p>
    <w:p w:rsidR="008D701D" w:rsidRPr="007E7773" w:rsidRDefault="008D701D" w:rsidP="00350B7F">
      <w:pPr>
        <w:pStyle w:val="TOC2"/>
        <w:ind w:left="31680"/>
      </w:pPr>
      <w:hyperlink w:anchor="_Toc408217388" w:history="1">
        <w:r w:rsidRPr="007E7773">
          <w:t>5.</w:t>
        </w:r>
        <w:r w:rsidRPr="007E7773">
          <w:rPr>
            <w:rFonts w:hint="eastAsia"/>
          </w:rPr>
          <w:t>体育学院：蓝天、碧海、红瓦、绿树</w:t>
        </w:r>
        <w:r w:rsidRPr="007E7773">
          <w:t xml:space="preserve"> </w:t>
        </w:r>
        <w:r w:rsidRPr="007E7773">
          <w:rPr>
            <w:rFonts w:hint="eastAsia"/>
          </w:rPr>
          <w:t>健美操队满载而归</w:t>
        </w:r>
        <w:r w:rsidRPr="007E7773">
          <w:rPr>
            <w:webHidden/>
          </w:rPr>
          <w:tab/>
          <w:t>12</w:t>
        </w:r>
      </w:hyperlink>
    </w:p>
    <w:p w:rsidR="008D701D" w:rsidRPr="007E7773" w:rsidRDefault="008D701D" w:rsidP="00350B7F">
      <w:pPr>
        <w:pStyle w:val="TOC2"/>
        <w:ind w:left="31680"/>
      </w:pPr>
      <w:r w:rsidRPr="007E7773">
        <w:t>6.</w:t>
      </w:r>
      <w:hyperlink w:anchor="_Toc408217388" w:history="1">
        <w:r w:rsidRPr="007E7773">
          <w:rPr>
            <w:rFonts w:hint="eastAsia"/>
          </w:rPr>
          <w:t>经济学院：召开学籍异动学生座谈会</w:t>
        </w:r>
        <w:r w:rsidRPr="007E7773">
          <w:rPr>
            <w:webHidden/>
          </w:rPr>
          <w:tab/>
          <w:t>12</w:t>
        </w:r>
      </w:hyperlink>
    </w:p>
    <w:p w:rsidR="008D701D" w:rsidRPr="007E7773" w:rsidRDefault="008D701D" w:rsidP="00350B7F">
      <w:pPr>
        <w:pStyle w:val="TOC2"/>
        <w:ind w:left="31680"/>
      </w:pPr>
      <w:r w:rsidRPr="007E7773">
        <w:t>7.</w:t>
      </w:r>
      <w:hyperlink w:anchor="_Toc408217388" w:history="1">
        <w:r w:rsidRPr="007E7773">
          <w:rPr>
            <w:rFonts w:hint="eastAsia"/>
          </w:rPr>
          <w:t>管理学院：举办首期学干沙龙暨学风建设专题座谈会</w:t>
        </w:r>
        <w:r w:rsidRPr="007E7773">
          <w:rPr>
            <w:webHidden/>
          </w:rPr>
          <w:tab/>
          <w:t>13</w:t>
        </w:r>
      </w:hyperlink>
    </w:p>
    <w:p w:rsidR="008D701D" w:rsidRPr="007E7773" w:rsidRDefault="008D701D" w:rsidP="00350B7F">
      <w:pPr>
        <w:pStyle w:val="TOC2"/>
        <w:ind w:left="31680"/>
      </w:pPr>
      <w:r w:rsidRPr="007E7773">
        <w:t>8.</w:t>
      </w:r>
      <w:r w:rsidRPr="007E7773">
        <w:rPr>
          <w:rFonts w:hint="eastAsia"/>
        </w:rPr>
        <w:t>马克思主义学院：召开教学思想大讨论</w:t>
      </w:r>
      <w:r w:rsidRPr="007E7773">
        <w:t>.</w:t>
      </w:r>
      <w:hyperlink w:anchor="_Toc408217388" w:history="1">
        <w:r w:rsidRPr="007E7773">
          <w:rPr>
            <w:webHidden/>
          </w:rPr>
          <w:tab/>
          <w:t>13</w:t>
        </w:r>
      </w:hyperlink>
    </w:p>
    <w:p w:rsidR="008D701D" w:rsidRPr="007E7773" w:rsidRDefault="008D701D" w:rsidP="00350B7F">
      <w:pPr>
        <w:pStyle w:val="TOC2"/>
        <w:ind w:left="31680"/>
      </w:pPr>
      <w:r w:rsidRPr="007E7773">
        <w:t>9.</w:t>
      </w:r>
      <w:hyperlink w:anchor="_Toc408217388" w:history="1">
        <w:r w:rsidRPr="007E7773">
          <w:rPr>
            <w:rFonts w:hint="eastAsia"/>
          </w:rPr>
          <w:t>物理与光电工程学院：徐大海教授荣获“楚天园丁奖”</w:t>
        </w:r>
        <w:r w:rsidRPr="007E7773">
          <w:rPr>
            <w:webHidden/>
          </w:rPr>
          <w:tab/>
          <w:t>13</w:t>
        </w:r>
      </w:hyperlink>
    </w:p>
    <w:p w:rsidR="008D701D" w:rsidRPr="007E7773" w:rsidRDefault="008D701D" w:rsidP="00350B7F">
      <w:pPr>
        <w:pStyle w:val="TOC2"/>
        <w:ind w:left="31680"/>
      </w:pPr>
      <w:r w:rsidRPr="007E7773">
        <w:t>10.</w:t>
      </w:r>
      <w:hyperlink w:anchor="_Toc408217388" w:history="1">
        <w:r w:rsidRPr="007E7773">
          <w:rPr>
            <w:rFonts w:hint="eastAsia"/>
          </w:rPr>
          <w:t>化学与环境工程学院：资助育人</w:t>
        </w:r>
        <w:r w:rsidRPr="007E7773">
          <w:t xml:space="preserve"> </w:t>
        </w:r>
        <w:r w:rsidRPr="007E7773">
          <w:rPr>
            <w:rFonts w:hint="eastAsia"/>
          </w:rPr>
          <w:t>蔚成风气</w:t>
        </w:r>
        <w:r w:rsidRPr="007E7773">
          <w:rPr>
            <w:webHidden/>
          </w:rPr>
          <w:tab/>
          <w:t>14</w:t>
        </w:r>
      </w:hyperlink>
    </w:p>
    <w:p w:rsidR="008D701D" w:rsidRPr="007E7773" w:rsidRDefault="008D701D" w:rsidP="00350B7F">
      <w:pPr>
        <w:pStyle w:val="TOC2"/>
        <w:ind w:left="31680"/>
      </w:pPr>
      <w:hyperlink w:anchor="_Toc408217388" w:history="1">
        <w:r w:rsidRPr="007E7773">
          <w:t xml:space="preserve">11. </w:t>
        </w:r>
        <w:r w:rsidRPr="007E7773">
          <w:rPr>
            <w:rFonts w:hint="eastAsia"/>
          </w:rPr>
          <w:t>机械工程学院：长江大学当选中国机械行业卓越工程师教育联盟理事单位</w:t>
        </w:r>
        <w:r w:rsidRPr="007E7773">
          <w:rPr>
            <w:webHidden/>
          </w:rPr>
          <w:tab/>
          <w:t>14</w:t>
        </w:r>
      </w:hyperlink>
    </w:p>
    <w:p w:rsidR="008D701D" w:rsidRPr="007E7773" w:rsidRDefault="008D701D" w:rsidP="00350B7F">
      <w:pPr>
        <w:pStyle w:val="TOC2"/>
        <w:ind w:left="31680"/>
      </w:pPr>
      <w:hyperlink w:anchor="_Toc408217389" w:history="1">
        <w:r w:rsidRPr="007E7773">
          <w:t>12.</w:t>
        </w:r>
        <w:r w:rsidRPr="007E7773">
          <w:rPr>
            <w:rFonts w:hint="eastAsia"/>
          </w:rPr>
          <w:t>电子信息学院：电信学院专业教师与学生面对面交流</w:t>
        </w:r>
        <w:r w:rsidRPr="007E7773">
          <w:rPr>
            <w:webHidden/>
          </w:rPr>
          <w:tab/>
        </w:r>
        <w:r>
          <w:rPr>
            <w:webHidden/>
          </w:rPr>
          <w:t>15</w:t>
        </w:r>
      </w:hyperlink>
    </w:p>
    <w:p w:rsidR="008D701D" w:rsidRPr="007E7773" w:rsidRDefault="008D701D" w:rsidP="00350B7F">
      <w:pPr>
        <w:pStyle w:val="TOC2"/>
        <w:ind w:left="31680"/>
      </w:pPr>
      <w:hyperlink w:anchor="_Toc408217390" w:history="1">
        <w:r w:rsidRPr="007E7773">
          <w:t>13.</w:t>
        </w:r>
        <w:r w:rsidRPr="007E7773">
          <w:rPr>
            <w:rFonts w:hint="eastAsia"/>
          </w:rPr>
          <w:t>计算机科学学院：侏罗纪软件股份有限公司董事长与石油软件实验班学生交流</w:t>
        </w:r>
        <w:r w:rsidRPr="007E7773">
          <w:rPr>
            <w:webHidden/>
          </w:rPr>
          <w:tab/>
          <w:t>15</w:t>
        </w:r>
      </w:hyperlink>
    </w:p>
    <w:p w:rsidR="008D701D" w:rsidRPr="007E7773" w:rsidRDefault="008D701D" w:rsidP="00350B7F">
      <w:pPr>
        <w:pStyle w:val="TOC2"/>
        <w:ind w:left="31680"/>
      </w:pPr>
      <w:hyperlink w:anchor="_Toc408217388" w:history="1">
        <w:r w:rsidRPr="007E7773">
          <w:t>14.</w:t>
        </w:r>
        <w:r w:rsidRPr="007E7773">
          <w:rPr>
            <w:rFonts w:hint="eastAsia"/>
          </w:rPr>
          <w:t>石油资源学院：举办勘查技术与工程“卓越工程师”实验班开班典礼</w:t>
        </w:r>
        <w:r w:rsidRPr="007E7773">
          <w:rPr>
            <w:webHidden/>
          </w:rPr>
          <w:tab/>
          <w:t>15</w:t>
        </w:r>
      </w:hyperlink>
    </w:p>
    <w:p w:rsidR="008D701D" w:rsidRPr="007E7773" w:rsidRDefault="008D701D" w:rsidP="00350B7F">
      <w:pPr>
        <w:pStyle w:val="TOC2"/>
        <w:ind w:left="31680"/>
      </w:pPr>
      <w:hyperlink w:anchor="_Toc408217388" w:history="1">
        <w:r w:rsidRPr="007E7773">
          <w:t xml:space="preserve">15. </w:t>
        </w:r>
        <w:r w:rsidRPr="007E7773">
          <w:rPr>
            <w:rFonts w:hint="eastAsia"/>
          </w:rPr>
          <w:t>地球科学学院：与世联评估就毕业生就业实习事宜举行座谈</w:t>
        </w:r>
        <w:r w:rsidRPr="007E7773">
          <w:rPr>
            <w:webHidden/>
          </w:rPr>
          <w:tab/>
          <w:t>16</w:t>
        </w:r>
      </w:hyperlink>
    </w:p>
    <w:p w:rsidR="008D701D" w:rsidRPr="007E7773" w:rsidRDefault="008D701D" w:rsidP="00350B7F">
      <w:pPr>
        <w:pStyle w:val="TOC2"/>
        <w:ind w:left="31680"/>
      </w:pPr>
      <w:r w:rsidRPr="007E7773">
        <w:t xml:space="preserve">16. </w:t>
      </w:r>
      <w:r w:rsidRPr="007E7773">
        <w:rPr>
          <w:rFonts w:hint="eastAsia"/>
        </w:rPr>
        <w:t>石油工程学院：创新校企合作新模式，合力共建产学研</w:t>
      </w:r>
      <w:hyperlink w:anchor="_Toc408217388" w:history="1">
        <w:r w:rsidRPr="007E7773">
          <w:rPr>
            <w:webHidden/>
          </w:rPr>
          <w:tab/>
          <w:t>16</w:t>
        </w:r>
      </w:hyperlink>
    </w:p>
    <w:p w:rsidR="008D701D" w:rsidRPr="007E7773" w:rsidRDefault="008D701D" w:rsidP="00350B7F">
      <w:pPr>
        <w:pStyle w:val="TOC2"/>
        <w:ind w:left="31680"/>
      </w:pPr>
      <w:r w:rsidRPr="007E7773">
        <w:t>17.</w:t>
      </w:r>
      <w:hyperlink w:anchor="_Toc408217388" w:history="1">
        <w:r w:rsidRPr="007E7773">
          <w:rPr>
            <w:rFonts w:hint="eastAsia"/>
          </w:rPr>
          <w:t>农学院：植保系</w:t>
        </w:r>
        <w:r w:rsidRPr="007E7773">
          <w:t>14</w:t>
        </w:r>
        <w:r w:rsidRPr="007E7773">
          <w:rPr>
            <w:rFonts w:hint="eastAsia"/>
          </w:rPr>
          <w:t>级产业班赴校外合作教育基地参观学习</w:t>
        </w:r>
        <w:r w:rsidRPr="007E7773">
          <w:rPr>
            <w:webHidden/>
          </w:rPr>
          <w:tab/>
          <w:t>16</w:t>
        </w:r>
      </w:hyperlink>
    </w:p>
    <w:p w:rsidR="008D701D" w:rsidRPr="007E7773" w:rsidRDefault="008D701D" w:rsidP="00350B7F">
      <w:pPr>
        <w:pStyle w:val="TOC2"/>
        <w:ind w:left="31680"/>
      </w:pPr>
      <w:hyperlink w:anchor="_Toc408217388" w:history="1">
        <w:r w:rsidRPr="007E7773">
          <w:t>18.</w:t>
        </w:r>
        <w:r w:rsidRPr="007E7773">
          <w:rPr>
            <w:rFonts w:hint="eastAsia"/>
          </w:rPr>
          <w:t>园林园艺学院：校企合作，共创未来</w:t>
        </w:r>
        <w:r w:rsidRPr="007E7773">
          <w:rPr>
            <w:webHidden/>
          </w:rPr>
          <w:tab/>
          <w:t>16</w:t>
        </w:r>
      </w:hyperlink>
    </w:p>
    <w:p w:rsidR="008D701D" w:rsidRPr="007E7773" w:rsidRDefault="008D701D" w:rsidP="00350B7F">
      <w:pPr>
        <w:pStyle w:val="TOC2"/>
        <w:ind w:left="31680"/>
      </w:pPr>
      <w:r w:rsidRPr="007E7773">
        <w:t>19.</w:t>
      </w:r>
      <w:hyperlink w:anchor="_Toc408217388" w:history="1">
        <w:r w:rsidRPr="007E7773">
          <w:rPr>
            <w:rFonts w:hint="eastAsia"/>
          </w:rPr>
          <w:t>动物科学学院：与两湖温氏校企合作签约仪式隆重举行</w:t>
        </w:r>
        <w:r w:rsidRPr="007E7773">
          <w:rPr>
            <w:webHidden/>
          </w:rPr>
          <w:tab/>
          <w:t>17</w:t>
        </w:r>
      </w:hyperlink>
    </w:p>
    <w:p w:rsidR="008D701D" w:rsidRPr="007E7773" w:rsidRDefault="008D701D" w:rsidP="00350B7F">
      <w:pPr>
        <w:pStyle w:val="TOC2"/>
        <w:ind w:left="31680"/>
      </w:pPr>
      <w:hyperlink w:anchor="_Toc408217388" w:history="1">
        <w:r w:rsidRPr="007E7773">
          <w:t xml:space="preserve">20. </w:t>
        </w:r>
        <w:r w:rsidRPr="007E7773">
          <w:rPr>
            <w:rFonts w:hint="eastAsia"/>
          </w:rPr>
          <w:t>医学院：任伯绪教授主编的国家卫计委“十三五”规划教材出版</w:t>
        </w:r>
        <w:r w:rsidRPr="007E7773">
          <w:rPr>
            <w:webHidden/>
          </w:rPr>
          <w:tab/>
          <w:t>17</w:t>
        </w:r>
      </w:hyperlink>
    </w:p>
    <w:p w:rsidR="008D701D" w:rsidRPr="007E7773" w:rsidRDefault="008D701D" w:rsidP="00350B7F">
      <w:pPr>
        <w:pStyle w:val="TOC2"/>
        <w:ind w:left="31680"/>
      </w:pPr>
      <w:r w:rsidRPr="007E7773">
        <w:t>21.</w:t>
      </w:r>
      <w:hyperlink w:anchor="_Toc408217388" w:history="1">
        <w:r w:rsidRPr="007E7773">
          <w:rPr>
            <w:rFonts w:hint="eastAsia"/>
          </w:rPr>
          <w:t>第一临床医学院：第七届全国高等医学院校大学生临床技能竞赛华中分区赛我校选手展风</w:t>
        </w:r>
        <w:r w:rsidRPr="007E7773">
          <w:rPr>
            <w:webHidden/>
          </w:rPr>
          <w:tab/>
          <w:t>18</w:t>
        </w:r>
      </w:hyperlink>
    </w:p>
    <w:p w:rsidR="008D701D" w:rsidRPr="007E7773" w:rsidRDefault="008D701D" w:rsidP="00350B7F">
      <w:pPr>
        <w:pStyle w:val="TOC2"/>
        <w:ind w:left="31680"/>
      </w:pPr>
      <w:hyperlink w:anchor="_Toc408217388" w:history="1">
        <w:r w:rsidRPr="007E7773">
          <w:t>22.</w:t>
        </w:r>
        <w:r w:rsidRPr="007E7773">
          <w:rPr>
            <w:rFonts w:hint="eastAsia"/>
          </w:rPr>
          <w:t>第二临床医学院：</w:t>
        </w:r>
        <w:r w:rsidRPr="007E7773">
          <w:t>2016</w:t>
        </w:r>
        <w:r w:rsidRPr="007E7773">
          <w:rPr>
            <w:rFonts w:hint="eastAsia"/>
          </w:rPr>
          <w:t>年度实习生岗前培训圆满结束</w:t>
        </w:r>
        <w:r w:rsidRPr="007E7773">
          <w:rPr>
            <w:webHidden/>
          </w:rPr>
          <w:tab/>
          <w:t>18</w:t>
        </w:r>
      </w:hyperlink>
    </w:p>
    <w:p w:rsidR="008D701D" w:rsidRPr="007E7773" w:rsidRDefault="008D701D" w:rsidP="00A81E20">
      <w:pPr>
        <w:pStyle w:val="TOC1"/>
        <w:rPr>
          <w:rFonts w:ascii="宋体" w:eastAsia="宋体" w:cs="Times New Roman"/>
          <w:color w:val="000000"/>
          <w:sz w:val="21"/>
          <w:szCs w:val="22"/>
        </w:rPr>
      </w:pPr>
      <w:hyperlink w:anchor="_Toc408217387" w:history="1">
        <w:r w:rsidRPr="007E7773">
          <w:rPr>
            <w:rStyle w:val="Hyperlink"/>
            <w:rFonts w:ascii="宋体" w:eastAsia="宋体" w:cs="宋体" w:hint="eastAsia"/>
            <w:color w:val="000000"/>
          </w:rPr>
          <w:t>★</w:t>
        </w:r>
        <w:r w:rsidRPr="007E7773">
          <w:rPr>
            <w:rFonts w:ascii="宋体" w:eastAsia="宋体" w:cs="Times New Roman"/>
            <w:color w:val="000000"/>
            <w:sz w:val="21"/>
            <w:szCs w:val="22"/>
          </w:rPr>
          <w:tab/>
        </w:r>
        <w:r w:rsidRPr="007E7773">
          <w:rPr>
            <w:rStyle w:val="Hyperlink"/>
            <w:rFonts w:ascii="宋体" w:eastAsia="宋体" w:hint="eastAsia"/>
            <w:color w:val="000000"/>
          </w:rPr>
          <w:t>高教快讯</w:t>
        </w:r>
        <w:r w:rsidRPr="007E7773">
          <w:rPr>
            <w:rFonts w:ascii="宋体" w:eastAsia="宋体" w:cs="Times New Roman"/>
            <w:webHidden/>
            <w:color w:val="000000"/>
          </w:rPr>
          <w:tab/>
          <w:t>19</w:t>
        </w:r>
      </w:hyperlink>
    </w:p>
    <w:p w:rsidR="008D701D" w:rsidRPr="007E7773" w:rsidRDefault="008D701D" w:rsidP="00350B7F">
      <w:pPr>
        <w:pStyle w:val="TOC2"/>
        <w:ind w:left="31680"/>
      </w:pPr>
      <w:r w:rsidRPr="007E7773">
        <w:t>1.</w:t>
      </w:r>
      <w:hyperlink w:anchor="_Toc408217390" w:history="1">
        <w:r w:rsidRPr="007E7773">
          <w:rPr>
            <w:rFonts w:hint="eastAsia"/>
          </w:rPr>
          <w:t>中国教育报：两位政协委员列车上的“校企约定”</w:t>
        </w:r>
        <w:r w:rsidRPr="007E7773">
          <w:rPr>
            <w:webHidden/>
          </w:rPr>
          <w:tab/>
          <w:t>19</w:t>
        </w:r>
      </w:hyperlink>
    </w:p>
    <w:p w:rsidR="008D701D" w:rsidRPr="007E7773" w:rsidRDefault="008D701D" w:rsidP="00350B7F">
      <w:pPr>
        <w:pStyle w:val="TOC2"/>
        <w:ind w:left="31680"/>
      </w:pPr>
      <w:r w:rsidRPr="007E7773">
        <w:t>2.</w:t>
      </w:r>
      <w:hyperlink w:anchor="_Toc408217388" w:history="1">
        <w:r w:rsidRPr="007E7773">
          <w:rPr>
            <w:rFonts w:hint="eastAsia"/>
          </w:rPr>
          <w:t>中国教育报：教育部在线教育研究中心发布</w:t>
        </w:r>
        <w:r w:rsidRPr="007E7773">
          <w:t>2016</w:t>
        </w:r>
        <w:r w:rsidRPr="007E7773">
          <w:rPr>
            <w:rFonts w:hint="eastAsia"/>
          </w:rPr>
          <w:t>中国慕课行业研究白皮书</w:t>
        </w:r>
        <w:r w:rsidRPr="007E7773">
          <w:t xml:space="preserve">, </w:t>
        </w:r>
        <w:r w:rsidRPr="007E7773">
          <w:rPr>
            <w:rFonts w:hint="eastAsia"/>
          </w:rPr>
          <w:t>慕课用户今年或超</w:t>
        </w:r>
        <w:r w:rsidRPr="007E7773">
          <w:t>1000</w:t>
        </w:r>
        <w:r w:rsidRPr="007E7773">
          <w:rPr>
            <w:rFonts w:hint="eastAsia"/>
          </w:rPr>
          <w:t>万</w:t>
        </w:r>
        <w:r w:rsidRPr="007E7773">
          <w:rPr>
            <w:webHidden/>
          </w:rPr>
          <w:tab/>
          <w:t>19</w:t>
        </w:r>
      </w:hyperlink>
    </w:p>
    <w:p w:rsidR="008D701D" w:rsidRPr="007E7773" w:rsidRDefault="008D701D" w:rsidP="00350B7F">
      <w:pPr>
        <w:pStyle w:val="TOC2"/>
        <w:ind w:left="31680"/>
      </w:pPr>
      <w:r w:rsidRPr="007E7773">
        <w:t>3.</w:t>
      </w:r>
      <w:hyperlink w:anchor="_Toc408217388" w:history="1">
        <w:r w:rsidRPr="007E7773">
          <w:rPr>
            <w:rFonts w:hint="eastAsia"/>
          </w:rPr>
          <w:t>中国教育报：中国大学先修课慕课官网开通</w:t>
        </w:r>
        <w:r w:rsidRPr="007E7773">
          <w:rPr>
            <w:webHidden/>
          </w:rPr>
          <w:tab/>
          <w:t>20</w:t>
        </w:r>
      </w:hyperlink>
    </w:p>
    <w:p w:rsidR="008D701D" w:rsidRPr="007E7773" w:rsidRDefault="008D701D" w:rsidP="00350B7F">
      <w:pPr>
        <w:pStyle w:val="TOC2"/>
        <w:ind w:left="31680"/>
      </w:pPr>
      <w:r w:rsidRPr="007E7773">
        <w:t>4.</w:t>
      </w:r>
      <w:hyperlink w:anchor="_Toc408217388" w:history="1">
        <w:r w:rsidRPr="007E7773">
          <w:rPr>
            <w:rFonts w:hint="eastAsia"/>
          </w:rPr>
          <w:t>湖北日报</w:t>
        </w:r>
        <w:r w:rsidRPr="007E7773">
          <w:t>:</w:t>
        </w:r>
        <w:r w:rsidRPr="007E7773">
          <w:rPr>
            <w:rFonts w:hint="eastAsia"/>
          </w:rPr>
          <w:t>湖北</w:t>
        </w:r>
        <w:r w:rsidRPr="007E7773">
          <w:t>32</w:t>
        </w:r>
        <w:r w:rsidRPr="007E7773">
          <w:rPr>
            <w:rFonts w:hint="eastAsia"/>
          </w:rPr>
          <w:t>个本科专业被“建议暂缓增设”</w:t>
        </w:r>
        <w:r w:rsidRPr="007E7773">
          <w:rPr>
            <w:webHidden/>
          </w:rPr>
          <w:tab/>
          <w:t>20</w:t>
        </w:r>
      </w:hyperlink>
    </w:p>
    <w:p w:rsidR="008D701D" w:rsidRPr="007E7773" w:rsidRDefault="008D701D" w:rsidP="00350B7F">
      <w:pPr>
        <w:pStyle w:val="TOC2"/>
        <w:ind w:left="31680"/>
      </w:pPr>
      <w:r w:rsidRPr="007E7773">
        <w:t>5.</w:t>
      </w:r>
      <w:hyperlink w:anchor="_Toc408217388" w:history="1">
        <w:r w:rsidRPr="007E7773">
          <w:rPr>
            <w:rFonts w:hint="eastAsia"/>
          </w:rPr>
          <w:t>中国教育报</w:t>
        </w:r>
        <w:r w:rsidRPr="007E7773">
          <w:t xml:space="preserve">: </w:t>
        </w:r>
        <w:r w:rsidRPr="007E7773">
          <w:rPr>
            <w:rFonts w:hint="eastAsia"/>
          </w:rPr>
          <w:t>我国高等教育在校生达</w:t>
        </w:r>
        <w:r w:rsidRPr="007E7773">
          <w:t>3647</w:t>
        </w:r>
        <w:r w:rsidRPr="007E7773">
          <w:rPr>
            <w:rFonts w:hint="eastAsia"/>
          </w:rPr>
          <w:t>万</w:t>
        </w:r>
        <w:r w:rsidRPr="007E7773">
          <w:rPr>
            <w:webHidden/>
          </w:rPr>
          <w:tab/>
          <w:t>21</w:t>
        </w:r>
      </w:hyperlink>
    </w:p>
    <w:p w:rsidR="008D701D" w:rsidRPr="007E7773" w:rsidRDefault="008D701D" w:rsidP="00350B7F">
      <w:pPr>
        <w:pStyle w:val="TOC2"/>
        <w:ind w:left="31680"/>
      </w:pPr>
      <w:r w:rsidRPr="007E7773">
        <w:t>6.</w:t>
      </w:r>
      <w:hyperlink w:anchor="_Toc408217388" w:history="1">
        <w:r w:rsidRPr="007E7773">
          <w:rPr>
            <w:rFonts w:hint="eastAsia"/>
          </w:rPr>
          <w:t>中国教育报</w:t>
        </w:r>
        <w:r w:rsidRPr="007E7773">
          <w:t xml:space="preserve">: </w:t>
        </w:r>
        <w:r w:rsidRPr="007E7773">
          <w:rPr>
            <w:rFonts w:hint="eastAsia"/>
          </w:rPr>
          <w:t>湖北一本录取率比去年提高</w:t>
        </w:r>
        <w:r w:rsidRPr="007E7773">
          <w:t>1.5%</w:t>
        </w:r>
        <w:r w:rsidRPr="007E7773">
          <w:rPr>
            <w:webHidden/>
          </w:rPr>
          <w:tab/>
          <w:t>21</w:t>
        </w:r>
      </w:hyperlink>
    </w:p>
    <w:p w:rsidR="008D701D" w:rsidRPr="007E7773" w:rsidRDefault="008D701D" w:rsidP="00350B7F">
      <w:pPr>
        <w:pStyle w:val="TOC2"/>
        <w:ind w:left="31680"/>
      </w:pPr>
      <w:r w:rsidRPr="007E7773">
        <w:t>7.</w:t>
      </w:r>
      <w:hyperlink w:anchor="_Toc408217388" w:history="1">
        <w:r w:rsidRPr="007E7773">
          <w:rPr>
            <w:rFonts w:hint="eastAsia"/>
          </w:rPr>
          <w:t>新华社</w:t>
        </w:r>
        <w:r w:rsidRPr="007E7773">
          <w:t xml:space="preserve">: </w:t>
        </w:r>
        <w:r w:rsidRPr="007E7773">
          <w:rPr>
            <w:rFonts w:hint="eastAsia"/>
          </w:rPr>
          <w:t>习近平对李保国同志先进事迹作出重要批示</w:t>
        </w:r>
        <w:r w:rsidRPr="007E7773">
          <w:rPr>
            <w:webHidden/>
          </w:rPr>
          <w:tab/>
          <w:t>22</w:t>
        </w:r>
      </w:hyperlink>
    </w:p>
    <w:p w:rsidR="008D701D" w:rsidRPr="007E7773" w:rsidRDefault="008D701D" w:rsidP="00350B7F">
      <w:pPr>
        <w:pStyle w:val="TOC2"/>
        <w:ind w:left="31680"/>
      </w:pPr>
      <w:r w:rsidRPr="007E7773">
        <w:t>8.</w:t>
      </w:r>
      <w:hyperlink w:anchor="_Toc408217388" w:history="1">
        <w:r w:rsidRPr="007E7773">
          <w:rPr>
            <w:rFonts w:hint="eastAsia"/>
          </w:rPr>
          <w:t>新华社</w:t>
        </w:r>
        <w:r w:rsidRPr="007E7773">
          <w:t xml:space="preserve">: </w:t>
        </w:r>
        <w:r w:rsidRPr="007E7773">
          <w:rPr>
            <w:rFonts w:hint="eastAsia"/>
          </w:rPr>
          <w:t>教育部明确督学权力：可入校开展问题调查</w:t>
        </w:r>
        <w:r w:rsidRPr="007E7773">
          <w:rPr>
            <w:webHidden/>
          </w:rPr>
          <w:tab/>
          <w:t>22</w:t>
        </w:r>
      </w:hyperlink>
    </w:p>
    <w:p w:rsidR="008D701D" w:rsidRPr="007E7773" w:rsidRDefault="008D701D" w:rsidP="00350B7F">
      <w:pPr>
        <w:pStyle w:val="TOC2"/>
        <w:ind w:left="31680"/>
      </w:pPr>
      <w:r w:rsidRPr="007E7773">
        <w:t>9.</w:t>
      </w:r>
      <w:hyperlink w:anchor="_Toc408217388" w:history="1">
        <w:r w:rsidRPr="007E7773">
          <w:rPr>
            <w:rFonts w:hint="eastAsia"/>
          </w:rPr>
          <w:t>中国教育报</w:t>
        </w:r>
        <w:r w:rsidRPr="007E7773">
          <w:t xml:space="preserve">: </w:t>
        </w:r>
        <w:r w:rsidRPr="007E7773">
          <w:rPr>
            <w:rFonts w:hint="eastAsia"/>
          </w:rPr>
          <w:t>新疆将逐步实现</w:t>
        </w:r>
        <w:r w:rsidRPr="007E7773">
          <w:t>15</w:t>
        </w:r>
        <w:r w:rsidRPr="007E7773">
          <w:rPr>
            <w:rFonts w:hint="eastAsia"/>
          </w:rPr>
          <w:t>年免费教育</w:t>
        </w:r>
        <w:r w:rsidRPr="007E7773">
          <w:rPr>
            <w:webHidden/>
          </w:rPr>
          <w:tab/>
          <w:t>23</w:t>
        </w:r>
      </w:hyperlink>
    </w:p>
    <w:p w:rsidR="008D701D" w:rsidRPr="007E7773" w:rsidRDefault="008D701D" w:rsidP="00350B7F">
      <w:pPr>
        <w:pStyle w:val="TOC2"/>
        <w:ind w:left="31680"/>
      </w:pPr>
      <w:r w:rsidRPr="007E7773">
        <w:t>10.</w:t>
      </w:r>
      <w:hyperlink w:anchor="_Toc408217388" w:history="1">
        <w:r w:rsidRPr="007E7773">
          <w:rPr>
            <w:rFonts w:hint="eastAsia"/>
          </w:rPr>
          <w:t>教育部官网</w:t>
        </w:r>
        <w:r w:rsidRPr="007E7773">
          <w:t xml:space="preserve">: </w:t>
        </w:r>
        <w:r w:rsidRPr="007E7773">
          <w:rPr>
            <w:rFonts w:hint="eastAsia"/>
          </w:rPr>
          <w:t>认真做好</w:t>
        </w:r>
        <w:r w:rsidRPr="007E7773">
          <w:t>2016</w:t>
        </w:r>
        <w:r w:rsidRPr="007E7773">
          <w:rPr>
            <w:rFonts w:hint="eastAsia"/>
          </w:rPr>
          <w:t>年普通高校新生入学资格复查和学籍注册工作</w:t>
        </w:r>
        <w:r w:rsidRPr="007E7773">
          <w:rPr>
            <w:webHidden/>
          </w:rPr>
          <w:tab/>
          <w:t>23</w:t>
        </w:r>
      </w:hyperlink>
    </w:p>
    <w:p w:rsidR="008D701D" w:rsidRPr="007E7773" w:rsidRDefault="008D701D" w:rsidP="00350B7F">
      <w:pPr>
        <w:pStyle w:val="TOC2"/>
        <w:ind w:left="31680"/>
      </w:pPr>
      <w:r w:rsidRPr="007E7773">
        <w:t>11.</w:t>
      </w:r>
      <w:hyperlink w:anchor="_Toc408217388" w:history="1">
        <w:r w:rsidRPr="007E7773">
          <w:rPr>
            <w:rFonts w:hint="eastAsia"/>
          </w:rPr>
          <w:t>中国新闻网</w:t>
        </w:r>
        <w:r w:rsidRPr="007E7773">
          <w:t xml:space="preserve">: </w:t>
        </w:r>
        <w:r w:rsidRPr="007E7773">
          <w:rPr>
            <w:rFonts w:hint="eastAsia"/>
          </w:rPr>
          <w:t>中国</w:t>
        </w:r>
        <w:r w:rsidRPr="007E7773">
          <w:t>-</w:t>
        </w:r>
        <w:r w:rsidRPr="007E7773">
          <w:rPr>
            <w:rFonts w:hint="eastAsia"/>
          </w:rPr>
          <w:t>欧盟国家教育部长会议将举行</w:t>
        </w:r>
        <w:r w:rsidRPr="007E7773">
          <w:t xml:space="preserve"> </w:t>
        </w:r>
        <w:r w:rsidRPr="007E7773">
          <w:rPr>
            <w:rFonts w:hint="eastAsia"/>
          </w:rPr>
          <w:t>推学分互认</w:t>
        </w:r>
        <w:r w:rsidRPr="007E7773">
          <w:rPr>
            <w:webHidden/>
          </w:rPr>
          <w:tab/>
          <w:t>24</w:t>
        </w:r>
      </w:hyperlink>
    </w:p>
    <w:p w:rsidR="008D701D" w:rsidRPr="007E7773" w:rsidRDefault="008D701D" w:rsidP="00350B7F">
      <w:pPr>
        <w:pStyle w:val="TOC2"/>
        <w:ind w:left="31680"/>
      </w:pPr>
      <w:r w:rsidRPr="007E7773">
        <w:t>12.</w:t>
      </w:r>
      <w:hyperlink w:anchor="_Toc408217388" w:history="1">
        <w:r w:rsidRPr="007E7773">
          <w:rPr>
            <w:rFonts w:hint="eastAsia"/>
          </w:rPr>
          <w:t>西安交大新闻网</w:t>
        </w:r>
        <w:r w:rsidRPr="007E7773">
          <w:t xml:space="preserve">: </w:t>
        </w:r>
        <w:r w:rsidRPr="007E7773">
          <w:rPr>
            <w:rFonts w:hint="eastAsia"/>
          </w:rPr>
          <w:t>西安交大召开党委常委会</w:t>
        </w:r>
        <w:r w:rsidRPr="007E7773">
          <w:t xml:space="preserve"> </w:t>
        </w:r>
        <w:r w:rsidRPr="007E7773">
          <w:rPr>
            <w:rFonts w:hint="eastAsia"/>
          </w:rPr>
          <w:t>审议本科生院建设方案</w:t>
        </w:r>
        <w:r w:rsidRPr="007E7773">
          <w:rPr>
            <w:webHidden/>
          </w:rPr>
          <w:tab/>
          <w:t>24</w:t>
        </w:r>
      </w:hyperlink>
    </w:p>
    <w:p w:rsidR="008D701D" w:rsidRPr="007E7773" w:rsidRDefault="008D701D" w:rsidP="00A81E20">
      <w:pPr>
        <w:pStyle w:val="TOC1"/>
        <w:rPr>
          <w:rFonts w:ascii="宋体" w:eastAsia="宋体" w:cs="Times New Roman"/>
          <w:color w:val="000000"/>
          <w:sz w:val="21"/>
          <w:szCs w:val="22"/>
        </w:rPr>
      </w:pPr>
      <w:hyperlink w:anchor="_Toc408217387" w:history="1">
        <w:r w:rsidRPr="007E7773">
          <w:rPr>
            <w:rStyle w:val="Hyperlink"/>
            <w:rFonts w:ascii="宋体" w:eastAsia="宋体" w:cs="宋体" w:hint="eastAsia"/>
            <w:color w:val="000000"/>
          </w:rPr>
          <w:t>★</w:t>
        </w:r>
        <w:r w:rsidRPr="007E7773">
          <w:rPr>
            <w:rFonts w:ascii="宋体" w:eastAsia="宋体" w:cs="Times New Roman"/>
            <w:color w:val="000000"/>
            <w:sz w:val="21"/>
            <w:szCs w:val="22"/>
          </w:rPr>
          <w:tab/>
        </w:r>
        <w:r w:rsidRPr="007E7773">
          <w:rPr>
            <w:rStyle w:val="Hyperlink"/>
            <w:rFonts w:ascii="宋体" w:eastAsia="宋体" w:hint="eastAsia"/>
            <w:color w:val="000000"/>
          </w:rPr>
          <w:t>他山之石</w:t>
        </w:r>
        <w:r w:rsidRPr="007E7773">
          <w:rPr>
            <w:rFonts w:ascii="宋体" w:eastAsia="宋体" w:cs="Times New Roman"/>
            <w:webHidden/>
            <w:color w:val="000000"/>
          </w:rPr>
          <w:tab/>
          <w:t>25</w:t>
        </w:r>
      </w:hyperlink>
    </w:p>
    <w:p w:rsidR="008D701D" w:rsidRPr="007E7773" w:rsidRDefault="008D701D" w:rsidP="00350B7F">
      <w:pPr>
        <w:pStyle w:val="TOC2"/>
        <w:ind w:left="31680"/>
      </w:pPr>
      <w:hyperlink w:anchor="_Toc408217388" w:history="1">
        <w:r w:rsidRPr="007E7773">
          <w:t xml:space="preserve">1. </w:t>
        </w:r>
        <w:r w:rsidRPr="007E7773">
          <w:rPr>
            <w:rFonts w:hint="eastAsia"/>
          </w:rPr>
          <w:t>假期共享实训基地资源</w:t>
        </w:r>
        <w:r w:rsidRPr="007E7773">
          <w:t>——</w:t>
        </w:r>
        <w:r w:rsidRPr="007E7773">
          <w:rPr>
            <w:rFonts w:hint="eastAsia"/>
          </w:rPr>
          <w:t>名校实训课堂搬进高职</w:t>
        </w:r>
        <w:r w:rsidRPr="007E7773">
          <w:rPr>
            <w:webHidden/>
          </w:rPr>
          <w:tab/>
          <w:t>25</w:t>
        </w:r>
      </w:hyperlink>
    </w:p>
    <w:p w:rsidR="008D701D" w:rsidRDefault="008D701D" w:rsidP="00350B7F">
      <w:pPr>
        <w:pStyle w:val="TOC2"/>
        <w:ind w:left="31680"/>
      </w:pPr>
      <w:r w:rsidRPr="007E7773">
        <w:t xml:space="preserve">2. </w:t>
      </w:r>
      <w:r w:rsidRPr="007E7773">
        <w:rPr>
          <w:rFonts w:hint="eastAsia"/>
        </w:rPr>
        <w:t>四川大学、西安电子科大：改革考试评价方式</w:t>
      </w:r>
      <w:r w:rsidRPr="007E7773">
        <w:rPr>
          <w:webHidden/>
        </w:rPr>
        <w:tab/>
        <w:t>25</w:t>
      </w:r>
      <w:hyperlink w:anchor="_Toc408217405" w:history="1">
        <w:r w:rsidRPr="00E93DA8">
          <w:rPr>
            <w:rFonts w:ascii="Times New Roman" w:hAnsi="Times New Roman"/>
            <w:sz w:val="21"/>
            <w:szCs w:val="22"/>
          </w:rPr>
          <w:tab/>
        </w:r>
      </w:hyperlink>
      <w:r w:rsidRPr="00E93DA8">
        <w:fldChar w:fldCharType="end"/>
      </w:r>
    </w:p>
    <w:p w:rsidR="008D701D" w:rsidRDefault="008D701D" w:rsidP="0018540E"/>
    <w:p w:rsidR="008D701D" w:rsidRPr="00853D58" w:rsidRDefault="008D701D" w:rsidP="00853D58"/>
    <w:p w:rsidR="008D701D" w:rsidRPr="00853D58" w:rsidRDefault="008D701D" w:rsidP="00853D58"/>
    <w:p w:rsidR="008D701D" w:rsidRDefault="008D701D" w:rsidP="00853D58">
      <w:pPr>
        <w:tabs>
          <w:tab w:val="left" w:pos="6510"/>
        </w:tabs>
      </w:pPr>
      <w:r>
        <w:tab/>
      </w:r>
    </w:p>
    <w:p w:rsidR="008D701D" w:rsidRDefault="008D701D" w:rsidP="00853D58"/>
    <w:p w:rsidR="008D701D" w:rsidRPr="00853D58" w:rsidRDefault="008D701D" w:rsidP="00853D58">
      <w:pPr>
        <w:sectPr w:rsidR="008D701D" w:rsidRPr="00853D58" w:rsidSect="004F5B86">
          <w:headerReference w:type="default" r:id="rId8"/>
          <w:pgSz w:w="11906" w:h="16838" w:code="9"/>
          <w:pgMar w:top="1440" w:right="1800" w:bottom="1440" w:left="1800" w:header="851" w:footer="992" w:gutter="0"/>
          <w:cols w:space="425"/>
          <w:docGrid w:type="linesAndChars" w:linePitch="312"/>
        </w:sectPr>
      </w:pPr>
    </w:p>
    <w:p w:rsidR="008D701D" w:rsidRPr="007D58D1" w:rsidRDefault="008D701D" w:rsidP="00350B7F">
      <w:pPr>
        <w:spacing w:beforeLines="50"/>
        <w:ind w:firstLineChars="14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w:t>
      </w:r>
      <w:r w:rsidRPr="00534AF9">
        <w:rPr>
          <w:rFonts w:ascii="楷体_GB2312" w:eastAsia="楷体_GB2312" w:hAnsi="宋体" w:hint="eastAsia"/>
          <w:b/>
          <w:bCs/>
          <w:noProof/>
          <w:color w:val="000000"/>
          <w:sz w:val="26"/>
          <w:szCs w:val="26"/>
        </w:rPr>
        <w:t>学校召开本学期第一次教学工作例会</w:t>
      </w:r>
      <w:r w:rsidRPr="007D58D1">
        <w:rPr>
          <w:rFonts w:ascii="楷体_GB2312" w:eastAsia="楷体_GB2312" w:hAnsi="宋体"/>
          <w:b/>
          <w:bCs/>
          <w:noProof/>
          <w:color w:val="000000"/>
          <w:sz w:val="26"/>
          <w:szCs w:val="26"/>
        </w:rPr>
        <w:t xml:space="preserve"> </w:t>
      </w:r>
    </w:p>
    <w:p w:rsidR="008D701D" w:rsidRPr="00534AF9"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smartTag w:uri="urn:schemas-microsoft-com:office:smarttags" w:element="chsdate">
        <w:smartTagPr>
          <w:attr w:name="IsROCDate" w:val="False"/>
          <w:attr w:name="IsLunarDate" w:val="False"/>
          <w:attr w:name="Day" w:val="20"/>
          <w:attr w:name="Month" w:val="6"/>
          <w:attr w:name="Year" w:val="2016"/>
        </w:smartTagPr>
        <w:r w:rsidRPr="00534AF9">
          <w:rPr>
            <w:rFonts w:ascii="宋体" w:hAnsi="宋体"/>
            <w:color w:val="000000"/>
            <w:szCs w:val="21"/>
          </w:rPr>
          <w:t>9</w:t>
        </w:r>
        <w:r w:rsidRPr="00534AF9">
          <w:rPr>
            <w:rFonts w:ascii="宋体" w:hAnsi="宋体" w:hint="eastAsia"/>
            <w:color w:val="000000"/>
            <w:szCs w:val="21"/>
          </w:rPr>
          <w:t>月</w:t>
        </w:r>
        <w:r w:rsidRPr="00534AF9">
          <w:rPr>
            <w:rFonts w:ascii="宋体" w:hAnsi="宋体"/>
            <w:color w:val="000000"/>
            <w:szCs w:val="21"/>
          </w:rPr>
          <w:t>7</w:t>
        </w:r>
        <w:r w:rsidRPr="00534AF9">
          <w:rPr>
            <w:rFonts w:ascii="宋体" w:hAnsi="宋体" w:hint="eastAsia"/>
            <w:color w:val="000000"/>
            <w:szCs w:val="21"/>
          </w:rPr>
          <w:t>日</w:t>
        </w:r>
      </w:smartTag>
      <w:r w:rsidRPr="00534AF9">
        <w:rPr>
          <w:rFonts w:ascii="宋体" w:hAnsi="宋体" w:hint="eastAsia"/>
          <w:color w:val="000000"/>
          <w:szCs w:val="21"/>
        </w:rPr>
        <w:t>下午，新学期第一次教学工作例会在</w:t>
      </w:r>
      <w:r w:rsidRPr="00534AF9">
        <w:rPr>
          <w:rFonts w:ascii="宋体" w:hAnsi="宋体"/>
          <w:color w:val="000000"/>
          <w:szCs w:val="21"/>
        </w:rPr>
        <w:t>11</w:t>
      </w:r>
      <w:r w:rsidRPr="00534AF9">
        <w:rPr>
          <w:rFonts w:ascii="宋体" w:hAnsi="宋体" w:hint="eastAsia"/>
          <w:color w:val="000000"/>
          <w:szCs w:val="21"/>
        </w:rPr>
        <w:t>教学术报告厅召开，会议以专业建设评估工作为重点，就</w:t>
      </w:r>
      <w:r w:rsidRPr="00534AF9">
        <w:rPr>
          <w:rFonts w:ascii="宋体" w:hAnsi="宋体"/>
          <w:color w:val="000000"/>
          <w:szCs w:val="21"/>
        </w:rPr>
        <w:t>9</w:t>
      </w:r>
      <w:r w:rsidRPr="00534AF9">
        <w:rPr>
          <w:rFonts w:ascii="宋体" w:hAnsi="宋体" w:hint="eastAsia"/>
          <w:color w:val="000000"/>
          <w:szCs w:val="21"/>
        </w:rPr>
        <w:t>月份及新学期主要教学工作进行安排部署。党委书记朱业宏、副校长郑军、各学院主管教学工作副院长、各专业负责人和教务处科级以上干部参加会议。会议由教务处处长陈忠主持，武汉校区以视频直播方式同步举行。</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34AF9">
        <w:rPr>
          <w:rFonts w:ascii="宋体" w:hAnsi="宋体" w:hint="eastAsia"/>
          <w:color w:val="000000"/>
          <w:szCs w:val="21"/>
        </w:rPr>
        <w:t>会上，教务处质量监控与评估中心副主任郑健从“评估思路、指标体系、简况表填写、自评报告撰写”四个方面对专业建设评估方案进行了细致解读，并就专业建设评估与本科教学审核评估的区别与联系进行了说明。</w:t>
      </w:r>
    </w:p>
    <w:p w:rsidR="008D701D" w:rsidRPr="00534AF9"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34AF9">
        <w:rPr>
          <w:rFonts w:ascii="宋体" w:hint="eastAsia"/>
          <w:color w:val="000000"/>
          <w:szCs w:val="21"/>
        </w:rPr>
        <w:t>陈忠就前期教学工作，特别是第一周教学检查及上学期</w:t>
      </w:r>
      <w:r w:rsidRPr="00534AF9">
        <w:rPr>
          <w:rFonts w:ascii="宋体"/>
          <w:color w:val="000000"/>
          <w:szCs w:val="21"/>
        </w:rPr>
        <w:t>9</w:t>
      </w:r>
      <w:r w:rsidRPr="00534AF9">
        <w:rPr>
          <w:rFonts w:ascii="宋体" w:hint="eastAsia"/>
          <w:color w:val="000000"/>
          <w:szCs w:val="21"/>
        </w:rPr>
        <w:t>起教学事故处理结果进行通报后，对课程教学大纲修订、</w:t>
      </w:r>
      <w:r w:rsidRPr="00534AF9">
        <w:rPr>
          <w:rFonts w:ascii="宋体"/>
          <w:color w:val="000000"/>
          <w:szCs w:val="21"/>
        </w:rPr>
        <w:t>2014</w:t>
      </w:r>
      <w:r w:rsidRPr="00534AF9">
        <w:rPr>
          <w:rFonts w:ascii="宋体" w:hint="eastAsia"/>
          <w:color w:val="000000"/>
          <w:szCs w:val="21"/>
        </w:rPr>
        <w:t>、</w:t>
      </w:r>
      <w:r w:rsidRPr="00534AF9">
        <w:rPr>
          <w:rFonts w:ascii="宋体"/>
          <w:color w:val="000000"/>
          <w:szCs w:val="21"/>
        </w:rPr>
        <w:t>2015</w:t>
      </w:r>
      <w:r w:rsidRPr="00534AF9">
        <w:rPr>
          <w:rFonts w:ascii="宋体" w:hint="eastAsia"/>
          <w:color w:val="000000"/>
          <w:szCs w:val="21"/>
        </w:rPr>
        <w:t>级学习困难学生专业调整、课程补考、产业卓越计划实验班学生遴选等本月主要工作和</w:t>
      </w:r>
      <w:r w:rsidRPr="00534AF9">
        <w:rPr>
          <w:rFonts w:ascii="宋体"/>
          <w:color w:val="000000"/>
          <w:szCs w:val="21"/>
        </w:rPr>
        <w:t>2017</w:t>
      </w:r>
      <w:r w:rsidRPr="00534AF9">
        <w:rPr>
          <w:rFonts w:ascii="宋体" w:hint="eastAsia"/>
          <w:color w:val="000000"/>
          <w:szCs w:val="21"/>
        </w:rPr>
        <w:t>级本科专业人才培养方案修订、完善基层教学组织建设、发挥教师发展中心功能和推进实践教学体系建设等本学期重点工作进行说明与部署。陈忠说，开展专业建设评估是教育部与省教育厅对普通高校的基本要求，更是学校推动本科教学建设的重要手段，通过评估能帮助各专业进一步明确下一阶段的整个目标，也能帮助学校协调各专业的发展规划，因此，各学院应充分认识本次评估工作的意义，实事求是，认真填报材料，做到材料详实、数据可靠、有据可查，并注意按时间节点完成任务，于</w:t>
      </w:r>
      <w:r w:rsidRPr="00534AF9">
        <w:rPr>
          <w:rFonts w:ascii="宋体"/>
          <w:color w:val="000000"/>
          <w:szCs w:val="21"/>
        </w:rPr>
        <w:t>10</w:t>
      </w:r>
      <w:r w:rsidRPr="00534AF9">
        <w:rPr>
          <w:rFonts w:ascii="宋体" w:hint="eastAsia"/>
          <w:color w:val="000000"/>
          <w:szCs w:val="21"/>
        </w:rPr>
        <w:t>月底完成自评工作。</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pPr>
      <w:r w:rsidRPr="00534AF9">
        <w:rPr>
          <w:rFonts w:hint="eastAsia"/>
        </w:rPr>
        <w:t>郑军在总结讲话中再次强调了评估工作的宗旨与目的在于：“以评促管、以评促建、评建结合、重在建设”，其重点在于考察办学定位和人才培养目标与国家和区域经济社会发展需求的适应度；教师和教学资源的保障度；教学和质量保障体系运行的有效度；学生和用人单位的满意度以及人才培养目标的达成度这五个方面。学校将以专业评估为抓手，启动实施专业动态调整办法，为建设一流专业、一流学科和一流大学提供有力支撑。他进一步对与会人员提出</w:t>
      </w:r>
      <w:r w:rsidRPr="00534AF9">
        <w:t>3</w:t>
      </w:r>
      <w:r w:rsidRPr="00534AF9">
        <w:rPr>
          <w:rFonts w:hint="eastAsia"/>
        </w:rPr>
        <w:t>点希望：一是坚定信念，脚踏实地搞好本职工作。即：坚持教学工作是学校的中心工作，人才培养是高校根本任务的信念，脚踏实地将教学工作搞好。二是立足本职，创建特色。在做好教学工作的基础上，学校也鼓励教师将教学、科研和服务三者有机结合，将学科前沿、项目成果带进课堂，以科研促进教学，反哺教学。三是知行合一，务实行动。所谓承诺一千，不如落实一件，学校要通过深入一线检查，召开教学工作专题研讨会等措施，做好本学期各项重点工作，将教学工作推上一个新台阶。</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Default="008D701D" w:rsidP="00350B7F">
      <w:pPr>
        <w:spacing w:beforeLines="50"/>
        <w:ind w:firstLineChars="200" w:firstLine="31680"/>
        <w:outlineLvl w:val="0"/>
        <w:rPr>
          <w:rFonts w:ascii="楷体_GB2312" w:eastAsia="楷体_GB2312" w:hAnsi="宋体"/>
          <w:b/>
          <w:bCs/>
          <w:noProof/>
          <w:color w:val="000000"/>
          <w:sz w:val="26"/>
          <w:szCs w:val="26"/>
        </w:rPr>
      </w:pPr>
    </w:p>
    <w:p w:rsidR="008D701D" w:rsidRDefault="008D701D" w:rsidP="00350B7F">
      <w:pPr>
        <w:spacing w:beforeLines="50"/>
        <w:ind w:firstLineChars="200" w:firstLine="31680"/>
        <w:outlineLvl w:val="0"/>
        <w:rPr>
          <w:rFonts w:ascii="楷体_GB2312" w:eastAsia="楷体_GB2312" w:hAnsi="宋体"/>
          <w:b/>
          <w:bCs/>
          <w:noProof/>
          <w:color w:val="000000"/>
          <w:sz w:val="26"/>
          <w:szCs w:val="26"/>
        </w:rPr>
      </w:pPr>
    </w:p>
    <w:p w:rsidR="008D701D" w:rsidRPr="00A31F23" w:rsidRDefault="008D701D" w:rsidP="00350B7F">
      <w:pPr>
        <w:spacing w:beforeLines="50"/>
        <w:ind w:firstLineChars="200"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2.</w:t>
      </w:r>
      <w:r w:rsidRPr="00A31F23">
        <w:rPr>
          <w:rFonts w:ascii="楷体_GB2312" w:eastAsia="楷体_GB2312" w:hAnsi="宋体" w:hint="eastAsia"/>
          <w:b/>
          <w:bCs/>
          <w:noProof/>
          <w:color w:val="000000"/>
          <w:sz w:val="26"/>
          <w:szCs w:val="26"/>
        </w:rPr>
        <w:t>学校召开本科教学工作审核评估推进会</w:t>
      </w:r>
    </w:p>
    <w:p w:rsidR="008D701D" w:rsidRPr="00A31F23"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smartTag w:uri="urn:schemas-microsoft-com:office:smarttags" w:element="chsdate">
        <w:smartTagPr>
          <w:attr w:name="IsROCDate" w:val="False"/>
          <w:attr w:name="IsLunarDate" w:val="False"/>
          <w:attr w:name="Day" w:val="20"/>
          <w:attr w:name="Month" w:val="6"/>
          <w:attr w:name="Year" w:val="2016"/>
        </w:smartTagPr>
        <w:r w:rsidRPr="00A31F23">
          <w:rPr>
            <w:rFonts w:ascii="宋体"/>
            <w:color w:val="000000"/>
            <w:szCs w:val="21"/>
          </w:rPr>
          <w:t>9</w:t>
        </w:r>
        <w:r w:rsidRPr="00A31F23">
          <w:rPr>
            <w:rFonts w:ascii="宋体" w:hint="eastAsia"/>
            <w:color w:val="000000"/>
            <w:szCs w:val="21"/>
          </w:rPr>
          <w:t>月</w:t>
        </w:r>
        <w:r w:rsidRPr="00A31F23">
          <w:rPr>
            <w:rFonts w:ascii="宋体"/>
            <w:color w:val="000000"/>
            <w:szCs w:val="21"/>
          </w:rPr>
          <w:t>8</w:t>
        </w:r>
        <w:r w:rsidRPr="00A31F23">
          <w:rPr>
            <w:rFonts w:ascii="宋体" w:hint="eastAsia"/>
            <w:color w:val="000000"/>
            <w:szCs w:val="21"/>
          </w:rPr>
          <w:t>日</w:t>
        </w:r>
      </w:smartTag>
      <w:r w:rsidRPr="00A31F23">
        <w:rPr>
          <w:rFonts w:ascii="宋体" w:hint="eastAsia"/>
          <w:color w:val="000000"/>
          <w:szCs w:val="21"/>
        </w:rPr>
        <w:t>上午，审核评估推进会在</w:t>
      </w:r>
      <w:r w:rsidRPr="00A31F23">
        <w:rPr>
          <w:rFonts w:ascii="宋体"/>
          <w:color w:val="000000"/>
          <w:szCs w:val="21"/>
        </w:rPr>
        <w:t>6</w:t>
      </w:r>
      <w:r w:rsidRPr="00A31F23">
        <w:rPr>
          <w:rFonts w:ascii="宋体" w:hint="eastAsia"/>
          <w:color w:val="000000"/>
          <w:szCs w:val="21"/>
        </w:rPr>
        <w:t>教</w:t>
      </w:r>
      <w:r w:rsidRPr="00A31F23">
        <w:rPr>
          <w:rFonts w:ascii="宋体"/>
          <w:color w:val="000000"/>
          <w:szCs w:val="21"/>
        </w:rPr>
        <w:t>205</w:t>
      </w:r>
      <w:r w:rsidRPr="00A31F23">
        <w:rPr>
          <w:rFonts w:ascii="宋体" w:hint="eastAsia"/>
          <w:color w:val="000000"/>
          <w:szCs w:val="21"/>
        </w:rPr>
        <w:t>会议室举行。校长谢红星、副校长郑军和人事处、国资处等</w:t>
      </w:r>
      <w:r w:rsidRPr="00A31F23">
        <w:rPr>
          <w:rFonts w:ascii="宋体"/>
          <w:color w:val="000000"/>
          <w:szCs w:val="21"/>
        </w:rPr>
        <w:t>6</w:t>
      </w:r>
      <w:r w:rsidRPr="00A31F23">
        <w:rPr>
          <w:rFonts w:ascii="宋体" w:hint="eastAsia"/>
          <w:color w:val="000000"/>
          <w:szCs w:val="21"/>
        </w:rPr>
        <w:t>个相关职能部门的负责人及评建办工作人员参加会议。会议由郑军主持。</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A31F23">
        <w:rPr>
          <w:rFonts w:ascii="宋体" w:hint="eastAsia"/>
          <w:color w:val="000000"/>
          <w:szCs w:val="21"/>
        </w:rPr>
        <w:t>教务处处长陈忠汇报了审核评估工作的推进情况，对下一步评建工作如何推进的思路与举措进行了说明。学工处处长金鑫、人事处处长蒋四华、国资处处长张光明、宣传部部长徐波、图书馆馆长王一举、发展规划处处长白宗新依次对各部门负责的评建任务完成情况及存在的问题进行了汇报。会上，大家对需要多个部门联合协调解决的问题进行了研讨，对下一步如何推进评建工作提出了自己的意见与建议。</w:t>
      </w:r>
    </w:p>
    <w:p w:rsidR="008D701D" w:rsidRPr="00A31F23"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A31F23">
        <w:rPr>
          <w:rFonts w:ascii="宋体" w:hint="eastAsia"/>
          <w:color w:val="000000"/>
          <w:szCs w:val="21"/>
        </w:rPr>
        <w:t>听完汇报后，谢红星对各部门所做的工作予以充分肯定，并提出四点具体要求。一是要清理和完善规章制度，并以此为抓手来推进自评自建工作。二是希望评建工作要宏观统筹，要统筹机关处室与学院的评建工作，统筹审核评估与专业评估工作，统筹“十三五”规划落实与评建工作。三是要在评建工作中提炼、提升办学理念，利用优质资源为学生成人成才服务。四是要求各部门派工作人员与评建办集中办公，提高工作效率。</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A31F23">
        <w:rPr>
          <w:rFonts w:ascii="宋体" w:hint="eastAsia"/>
          <w:color w:val="000000"/>
          <w:szCs w:val="21"/>
        </w:rPr>
        <w:t>郑军在总结中指出，审核评估是全校性的大事，各部门要定期研讨，对重大问题要重点解决。他代表学校感谢各部门付出的辛勤劳动，并希望大家进一步学习审核评估指标体系，根据</w:t>
      </w:r>
      <w:r w:rsidRPr="00A31F23">
        <w:rPr>
          <w:rFonts w:ascii="宋体"/>
          <w:color w:val="000000"/>
          <w:szCs w:val="21"/>
        </w:rPr>
        <w:t>111</w:t>
      </w:r>
      <w:r w:rsidRPr="00A31F23">
        <w:rPr>
          <w:rFonts w:ascii="宋体" w:hint="eastAsia"/>
          <w:color w:val="000000"/>
          <w:szCs w:val="21"/>
        </w:rPr>
        <w:t>个引导性问题进一步做好自评自建工作。</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3F7572"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3.</w:t>
      </w:r>
      <w:r w:rsidRPr="00D56F49">
        <w:rPr>
          <w:rFonts w:ascii="楷体_GB2312" w:eastAsia="楷体_GB2312" w:hAnsi="宋体" w:hint="eastAsia"/>
          <w:b/>
          <w:bCs/>
          <w:noProof/>
          <w:color w:val="000000"/>
          <w:sz w:val="26"/>
          <w:szCs w:val="26"/>
        </w:rPr>
        <w:t>郑军率队赴华中师范大学调研本科教学审核评估工作</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smartTag w:uri="urn:schemas-microsoft-com:office:smarttags" w:element="chsdate">
        <w:smartTagPr>
          <w:attr w:name="IsROCDate" w:val="False"/>
          <w:attr w:name="IsLunarDate" w:val="False"/>
          <w:attr w:name="Day" w:val="20"/>
          <w:attr w:name="Month" w:val="6"/>
          <w:attr w:name="Year" w:val="2016"/>
        </w:smartTagPr>
        <w:r w:rsidRPr="00F224CE">
          <w:rPr>
            <w:rFonts w:ascii="宋体"/>
            <w:color w:val="000000"/>
            <w:szCs w:val="21"/>
          </w:rPr>
          <w:t>9</w:t>
        </w:r>
        <w:r w:rsidRPr="00F224CE">
          <w:rPr>
            <w:rFonts w:ascii="宋体" w:hint="eastAsia"/>
            <w:color w:val="000000"/>
            <w:szCs w:val="21"/>
          </w:rPr>
          <w:t>月</w:t>
        </w:r>
        <w:r w:rsidRPr="00F224CE">
          <w:rPr>
            <w:rFonts w:ascii="宋体"/>
            <w:color w:val="000000"/>
            <w:szCs w:val="21"/>
          </w:rPr>
          <w:t>23</w:t>
        </w:r>
        <w:r w:rsidRPr="00F224CE">
          <w:rPr>
            <w:rFonts w:ascii="宋体" w:hint="eastAsia"/>
            <w:color w:val="000000"/>
            <w:szCs w:val="21"/>
          </w:rPr>
          <w:t>日</w:t>
        </w:r>
      </w:smartTag>
      <w:r w:rsidRPr="00F224CE">
        <w:rPr>
          <w:rFonts w:ascii="宋体" w:hint="eastAsia"/>
          <w:color w:val="000000"/>
          <w:szCs w:val="21"/>
        </w:rPr>
        <w:t>，副校长郑军、评建办主任陈忠带领评建办一行</w:t>
      </w:r>
      <w:r w:rsidRPr="00F224CE">
        <w:rPr>
          <w:rFonts w:ascii="宋体"/>
          <w:color w:val="000000"/>
          <w:szCs w:val="21"/>
        </w:rPr>
        <w:t>7</w:t>
      </w:r>
      <w:r w:rsidRPr="00F224CE">
        <w:rPr>
          <w:rFonts w:ascii="宋体" w:hint="eastAsia"/>
          <w:color w:val="000000"/>
          <w:szCs w:val="21"/>
        </w:rPr>
        <w:t>人赴华中师范大学调研本科教学工作审核评估的评建工作。华中师范大学党委常委骆军出席并主持座谈会。华中师范大学质量监测与评估中心主任秦群燕、教务处处长刘建清分别对本科教学工作审核评估的内涵释义和具体工作经验做了详细介绍。随后，双方就评建工作组织安排、高校教学基本状态数据库填报、支撑材料准备、自评报告撰写等方面进行了深入细致的交流。访谈结束后，华中师范大学教务处负责人陪同郑军一行参观了该校新建的智慧教室，并对智慧教室的功能进行了详细介绍和演示。</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220177"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4.</w:t>
      </w:r>
      <w:r w:rsidRPr="00220177">
        <w:rPr>
          <w:rFonts w:ascii="楷体_GB2312" w:eastAsia="楷体_GB2312" w:hAnsi="宋体" w:hint="eastAsia"/>
          <w:b/>
          <w:bCs/>
          <w:noProof/>
          <w:color w:val="000000"/>
          <w:sz w:val="26"/>
          <w:szCs w:val="26"/>
        </w:rPr>
        <w:t>学校开展本科专业建设评估工作</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220177">
        <w:rPr>
          <w:rFonts w:ascii="宋体" w:hint="eastAsia"/>
          <w:color w:val="000000"/>
          <w:szCs w:val="21"/>
        </w:rPr>
        <w:t>为进一步深化我校教育教学改革，促进本科专业内涵建设，不断提高各专业办学水平与本科人才培养质量，学校决定对全校本科专业进行专业建设评估。本次评估以《教育部关于全面提高高等教育质量的若干意见》（教高〔</w:t>
      </w:r>
      <w:r w:rsidRPr="00220177">
        <w:rPr>
          <w:rFonts w:ascii="宋体"/>
          <w:color w:val="000000"/>
          <w:szCs w:val="21"/>
        </w:rPr>
        <w:t>2012</w:t>
      </w:r>
      <w:r w:rsidRPr="00220177">
        <w:rPr>
          <w:rFonts w:ascii="宋体" w:hint="eastAsia"/>
          <w:color w:val="000000"/>
          <w:szCs w:val="21"/>
        </w:rPr>
        <w:t>〕</w:t>
      </w:r>
      <w:r w:rsidRPr="00220177">
        <w:rPr>
          <w:rFonts w:ascii="宋体"/>
          <w:color w:val="000000"/>
          <w:szCs w:val="21"/>
        </w:rPr>
        <w:t>4</w:t>
      </w:r>
      <w:r w:rsidRPr="00220177">
        <w:rPr>
          <w:rFonts w:ascii="宋体" w:hint="eastAsia"/>
          <w:color w:val="000000"/>
          <w:szCs w:val="21"/>
        </w:rPr>
        <w:t>号）、《教育部关于开展普通高等学校本科教学工作审核评估的通知》（教高〔</w:t>
      </w:r>
      <w:r w:rsidRPr="00220177">
        <w:rPr>
          <w:rFonts w:ascii="宋体"/>
          <w:color w:val="000000"/>
          <w:szCs w:val="21"/>
        </w:rPr>
        <w:t>2013</w:t>
      </w:r>
      <w:r w:rsidRPr="00220177">
        <w:rPr>
          <w:rFonts w:ascii="宋体" w:hint="eastAsia"/>
          <w:color w:val="000000"/>
          <w:szCs w:val="21"/>
        </w:rPr>
        <w:t>〕</w:t>
      </w:r>
      <w:r w:rsidRPr="00220177">
        <w:rPr>
          <w:rFonts w:ascii="宋体"/>
          <w:color w:val="000000"/>
          <w:szCs w:val="21"/>
        </w:rPr>
        <w:t>10</w:t>
      </w:r>
      <w:r w:rsidRPr="00220177">
        <w:rPr>
          <w:rFonts w:ascii="宋体" w:hint="eastAsia"/>
          <w:color w:val="000000"/>
          <w:szCs w:val="21"/>
        </w:rPr>
        <w:t>号）、《长江大学关于进一步提高本科教学质量的意见》（长大校发﹝</w:t>
      </w:r>
      <w:r w:rsidRPr="00220177">
        <w:rPr>
          <w:rFonts w:ascii="宋体"/>
          <w:color w:val="000000"/>
          <w:szCs w:val="21"/>
        </w:rPr>
        <w:t>2015</w:t>
      </w:r>
      <w:r w:rsidRPr="00220177">
        <w:rPr>
          <w:rFonts w:ascii="宋体" w:hint="eastAsia"/>
          <w:color w:val="000000"/>
          <w:szCs w:val="21"/>
        </w:rPr>
        <w:t>﹞</w:t>
      </w:r>
      <w:r w:rsidRPr="00220177">
        <w:rPr>
          <w:rFonts w:ascii="宋体"/>
          <w:color w:val="000000"/>
          <w:szCs w:val="21"/>
        </w:rPr>
        <w:t>1</w:t>
      </w:r>
      <w:r w:rsidRPr="00220177">
        <w:rPr>
          <w:rFonts w:ascii="宋体" w:hint="eastAsia"/>
          <w:color w:val="000000"/>
          <w:szCs w:val="21"/>
        </w:rPr>
        <w:t>号）、《长江大学“十三五”教育事业发展规划》等文件精神为指导，结合我校评建工作要求，对全校本科专业进行定位与目标、师资队伍、教学资源、培养过程、学生发展、质量保障、专业特色等方面的评估，全面考察各专业建设现状和成效，梳理问题，以评促建，以评促改，努力与学校发展目标相适应的专业体系和人才培养体系。进度安排分成自评阶段（</w:t>
      </w:r>
      <w:smartTag w:uri="urn:schemas-microsoft-com:office:smarttags" w:element="chsdate">
        <w:smartTagPr>
          <w:attr w:name="IsROCDate" w:val="False"/>
          <w:attr w:name="IsLunarDate" w:val="False"/>
          <w:attr w:name="Day" w:val="20"/>
          <w:attr w:name="Month" w:val="6"/>
          <w:attr w:name="Year" w:val="2016"/>
        </w:smartTagPr>
        <w:r w:rsidRPr="00220177">
          <w:rPr>
            <w:rFonts w:ascii="宋体"/>
            <w:color w:val="000000"/>
            <w:szCs w:val="21"/>
          </w:rPr>
          <w:t>2016</w:t>
        </w:r>
        <w:r w:rsidRPr="00220177">
          <w:rPr>
            <w:rFonts w:ascii="宋体" w:hint="eastAsia"/>
            <w:color w:val="000000"/>
            <w:szCs w:val="21"/>
          </w:rPr>
          <w:t>年</w:t>
        </w:r>
        <w:r w:rsidRPr="00220177">
          <w:rPr>
            <w:rFonts w:ascii="宋体"/>
            <w:color w:val="000000"/>
            <w:szCs w:val="21"/>
          </w:rPr>
          <w:t>9</w:t>
        </w:r>
        <w:r w:rsidRPr="00220177">
          <w:rPr>
            <w:rFonts w:ascii="宋体" w:hint="eastAsia"/>
            <w:color w:val="000000"/>
            <w:szCs w:val="21"/>
          </w:rPr>
          <w:t>月</w:t>
        </w:r>
        <w:r w:rsidRPr="00220177">
          <w:rPr>
            <w:rFonts w:ascii="宋体"/>
            <w:color w:val="000000"/>
            <w:szCs w:val="21"/>
          </w:rPr>
          <w:t>12</w:t>
        </w:r>
        <w:r w:rsidRPr="00220177">
          <w:rPr>
            <w:rFonts w:ascii="宋体" w:hint="eastAsia"/>
            <w:color w:val="000000"/>
            <w:szCs w:val="21"/>
          </w:rPr>
          <w:t>日</w:t>
        </w:r>
      </w:smartTag>
      <w:r w:rsidRPr="00220177">
        <w:rPr>
          <w:rFonts w:ascii="宋体"/>
          <w:color w:val="000000"/>
          <w:szCs w:val="21"/>
        </w:rPr>
        <w:t>-</w:t>
      </w:r>
      <w:smartTag w:uri="urn:schemas-microsoft-com:office:smarttags" w:element="chsdate">
        <w:smartTagPr>
          <w:attr w:name="IsROCDate" w:val="False"/>
          <w:attr w:name="IsLunarDate" w:val="False"/>
          <w:attr w:name="Day" w:val="20"/>
          <w:attr w:name="Month" w:val="6"/>
          <w:attr w:name="Year" w:val="2016"/>
        </w:smartTagPr>
        <w:r w:rsidRPr="00220177">
          <w:rPr>
            <w:rFonts w:ascii="宋体"/>
            <w:color w:val="000000"/>
            <w:szCs w:val="21"/>
          </w:rPr>
          <w:t>10</w:t>
        </w:r>
        <w:r w:rsidRPr="00220177">
          <w:rPr>
            <w:rFonts w:ascii="宋体" w:hint="eastAsia"/>
            <w:color w:val="000000"/>
            <w:szCs w:val="21"/>
          </w:rPr>
          <w:t>月</w:t>
        </w:r>
        <w:r w:rsidRPr="00220177">
          <w:rPr>
            <w:rFonts w:ascii="宋体"/>
            <w:color w:val="000000"/>
            <w:szCs w:val="21"/>
          </w:rPr>
          <w:t>17</w:t>
        </w:r>
        <w:r w:rsidRPr="00220177">
          <w:rPr>
            <w:rFonts w:ascii="宋体" w:hint="eastAsia"/>
            <w:color w:val="000000"/>
            <w:szCs w:val="21"/>
          </w:rPr>
          <w:t>日</w:t>
        </w:r>
      </w:smartTag>
      <w:r w:rsidRPr="00220177">
        <w:rPr>
          <w:rFonts w:ascii="宋体" w:hint="eastAsia"/>
          <w:color w:val="000000"/>
          <w:szCs w:val="21"/>
        </w:rPr>
        <w:t>）、材料报送（</w:t>
      </w:r>
      <w:smartTag w:uri="urn:schemas-microsoft-com:office:smarttags" w:element="chsdate">
        <w:smartTagPr>
          <w:attr w:name="IsROCDate" w:val="False"/>
          <w:attr w:name="IsLunarDate" w:val="False"/>
          <w:attr w:name="Day" w:val="20"/>
          <w:attr w:name="Month" w:val="6"/>
          <w:attr w:name="Year" w:val="2016"/>
        </w:smartTagPr>
        <w:smartTag w:uri="urn:schemas-microsoft-com:office:smarttags" w:element="chsdate">
          <w:smartTagPr>
            <w:attr w:name="IsROCDate" w:val="False"/>
            <w:attr w:name="IsLunarDate" w:val="False"/>
            <w:attr w:name="Day" w:val="20"/>
            <w:attr w:name="Month" w:val="6"/>
            <w:attr w:name="Year" w:val="2016"/>
          </w:smartTagPr>
          <w:r w:rsidRPr="00220177">
            <w:rPr>
              <w:rFonts w:ascii="宋体"/>
              <w:color w:val="000000"/>
              <w:szCs w:val="21"/>
            </w:rPr>
            <w:t>2016</w:t>
          </w:r>
          <w:r w:rsidRPr="00220177">
            <w:rPr>
              <w:rFonts w:ascii="宋体" w:hint="eastAsia"/>
              <w:color w:val="000000"/>
              <w:szCs w:val="21"/>
            </w:rPr>
            <w:t>年</w:t>
          </w:r>
          <w:r w:rsidRPr="00220177">
            <w:rPr>
              <w:rFonts w:ascii="宋体"/>
              <w:color w:val="000000"/>
              <w:szCs w:val="21"/>
            </w:rPr>
            <w:t>10</w:t>
          </w:r>
          <w:r w:rsidRPr="00220177">
            <w:rPr>
              <w:rFonts w:ascii="宋体" w:hint="eastAsia"/>
              <w:color w:val="000000"/>
              <w:szCs w:val="21"/>
            </w:rPr>
            <w:t>月</w:t>
          </w:r>
          <w:r w:rsidRPr="00220177">
            <w:rPr>
              <w:rFonts w:ascii="宋体"/>
              <w:color w:val="000000"/>
              <w:szCs w:val="21"/>
            </w:rPr>
            <w:t>31</w:t>
          </w:r>
          <w:r w:rsidRPr="00220177">
            <w:rPr>
              <w:rFonts w:ascii="宋体" w:hint="eastAsia"/>
              <w:color w:val="000000"/>
              <w:szCs w:val="21"/>
            </w:rPr>
            <w:t>日</w:t>
          </w:r>
        </w:smartTag>
        <w:r w:rsidRPr="00220177">
          <w:rPr>
            <w:rFonts w:ascii="宋体" w:hint="eastAsia"/>
            <w:color w:val="000000"/>
            <w:szCs w:val="21"/>
          </w:rPr>
          <w:t>前</w:t>
        </w:r>
      </w:smartTag>
      <w:r w:rsidRPr="00220177">
        <w:rPr>
          <w:rFonts w:ascii="宋体" w:hint="eastAsia"/>
          <w:color w:val="000000"/>
          <w:szCs w:val="21"/>
        </w:rPr>
        <w:t>）、专家评估阶段（</w:t>
      </w:r>
      <w:smartTag w:uri="urn:schemas-microsoft-com:office:smarttags" w:element="chsdate">
        <w:smartTagPr>
          <w:attr w:name="IsROCDate" w:val="False"/>
          <w:attr w:name="IsLunarDate" w:val="False"/>
          <w:attr w:name="Day" w:val="20"/>
          <w:attr w:name="Month" w:val="6"/>
          <w:attr w:name="Year" w:val="2016"/>
        </w:smartTagPr>
        <w:r w:rsidRPr="00220177">
          <w:rPr>
            <w:rFonts w:ascii="宋体"/>
            <w:color w:val="000000"/>
            <w:szCs w:val="21"/>
          </w:rPr>
          <w:t>2016</w:t>
        </w:r>
        <w:r w:rsidRPr="00220177">
          <w:rPr>
            <w:rFonts w:ascii="宋体" w:hint="eastAsia"/>
            <w:color w:val="000000"/>
            <w:szCs w:val="21"/>
          </w:rPr>
          <w:t>年</w:t>
        </w:r>
        <w:r w:rsidRPr="00220177">
          <w:rPr>
            <w:rFonts w:ascii="宋体"/>
            <w:color w:val="000000"/>
            <w:szCs w:val="21"/>
          </w:rPr>
          <w:t>11</w:t>
        </w:r>
        <w:r w:rsidRPr="00220177">
          <w:rPr>
            <w:rFonts w:ascii="宋体" w:hint="eastAsia"/>
            <w:color w:val="000000"/>
            <w:szCs w:val="21"/>
          </w:rPr>
          <w:t>月</w:t>
        </w:r>
        <w:r w:rsidRPr="00220177">
          <w:rPr>
            <w:rFonts w:ascii="宋体"/>
            <w:color w:val="000000"/>
            <w:szCs w:val="21"/>
          </w:rPr>
          <w:t>7</w:t>
        </w:r>
        <w:r w:rsidRPr="00220177">
          <w:rPr>
            <w:rFonts w:ascii="宋体" w:hint="eastAsia"/>
            <w:color w:val="000000"/>
            <w:szCs w:val="21"/>
          </w:rPr>
          <w:t>日</w:t>
        </w:r>
      </w:smartTag>
      <w:r w:rsidRPr="00220177">
        <w:rPr>
          <w:rFonts w:ascii="宋体"/>
          <w:color w:val="000000"/>
          <w:szCs w:val="21"/>
        </w:rPr>
        <w:t>-</w:t>
      </w:r>
      <w:smartTag w:uri="urn:schemas-microsoft-com:office:smarttags" w:element="chsdate">
        <w:smartTagPr>
          <w:attr w:name="IsROCDate" w:val="False"/>
          <w:attr w:name="IsLunarDate" w:val="False"/>
          <w:attr w:name="Day" w:val="20"/>
          <w:attr w:name="Month" w:val="6"/>
          <w:attr w:name="Year" w:val="2016"/>
        </w:smartTagPr>
        <w:r w:rsidRPr="00220177">
          <w:rPr>
            <w:rFonts w:ascii="宋体"/>
            <w:color w:val="000000"/>
            <w:szCs w:val="21"/>
          </w:rPr>
          <w:t>11</w:t>
        </w:r>
        <w:r w:rsidRPr="00220177">
          <w:rPr>
            <w:rFonts w:ascii="宋体" w:hint="eastAsia"/>
            <w:color w:val="000000"/>
            <w:szCs w:val="21"/>
          </w:rPr>
          <w:t>月</w:t>
        </w:r>
        <w:r w:rsidRPr="00220177">
          <w:rPr>
            <w:rFonts w:ascii="宋体"/>
            <w:color w:val="000000"/>
            <w:szCs w:val="21"/>
          </w:rPr>
          <w:t>30</w:t>
        </w:r>
        <w:r w:rsidRPr="00220177">
          <w:rPr>
            <w:rFonts w:ascii="宋体" w:hint="eastAsia"/>
            <w:color w:val="000000"/>
            <w:szCs w:val="21"/>
          </w:rPr>
          <w:t>日</w:t>
        </w:r>
      </w:smartTag>
      <w:r w:rsidRPr="00220177">
        <w:rPr>
          <w:rFonts w:ascii="宋体" w:hint="eastAsia"/>
          <w:color w:val="000000"/>
          <w:szCs w:val="21"/>
        </w:rPr>
        <w:t>）、诊断咨询阶段（</w:t>
      </w:r>
      <w:smartTag w:uri="urn:schemas-microsoft-com:office:smarttags" w:element="chsdate">
        <w:smartTagPr>
          <w:attr w:name="IsROCDate" w:val="False"/>
          <w:attr w:name="IsLunarDate" w:val="False"/>
          <w:attr w:name="Day" w:val="20"/>
          <w:attr w:name="Month" w:val="6"/>
          <w:attr w:name="Year" w:val="2016"/>
        </w:smartTagPr>
        <w:r w:rsidRPr="00220177">
          <w:rPr>
            <w:rFonts w:ascii="宋体"/>
            <w:color w:val="000000"/>
            <w:szCs w:val="21"/>
          </w:rPr>
          <w:t>2016</w:t>
        </w:r>
        <w:r w:rsidRPr="00220177">
          <w:rPr>
            <w:rFonts w:ascii="宋体" w:hint="eastAsia"/>
            <w:color w:val="000000"/>
            <w:szCs w:val="21"/>
          </w:rPr>
          <w:t>年</w:t>
        </w:r>
        <w:r w:rsidRPr="00220177">
          <w:rPr>
            <w:rFonts w:ascii="宋体"/>
            <w:color w:val="000000"/>
            <w:szCs w:val="21"/>
          </w:rPr>
          <w:t>12</w:t>
        </w:r>
        <w:r w:rsidRPr="00220177">
          <w:rPr>
            <w:rFonts w:ascii="宋体" w:hint="eastAsia"/>
            <w:color w:val="000000"/>
            <w:szCs w:val="21"/>
          </w:rPr>
          <w:t>月</w:t>
        </w:r>
        <w:r w:rsidRPr="00220177">
          <w:rPr>
            <w:rFonts w:ascii="宋体"/>
            <w:color w:val="000000"/>
            <w:szCs w:val="21"/>
          </w:rPr>
          <w:t>5</w:t>
        </w:r>
        <w:r w:rsidRPr="00220177">
          <w:rPr>
            <w:rFonts w:ascii="宋体" w:hint="eastAsia"/>
            <w:color w:val="000000"/>
            <w:szCs w:val="21"/>
          </w:rPr>
          <w:t>日</w:t>
        </w:r>
      </w:smartTag>
      <w:r w:rsidRPr="00220177">
        <w:rPr>
          <w:rFonts w:ascii="宋体"/>
          <w:color w:val="000000"/>
          <w:szCs w:val="21"/>
        </w:rPr>
        <w:t>-</w:t>
      </w:r>
      <w:smartTag w:uri="urn:schemas-microsoft-com:office:smarttags" w:element="chsdate">
        <w:smartTagPr>
          <w:attr w:name="IsROCDate" w:val="False"/>
          <w:attr w:name="IsLunarDate" w:val="False"/>
          <w:attr w:name="Day" w:val="20"/>
          <w:attr w:name="Month" w:val="6"/>
          <w:attr w:name="Year" w:val="2016"/>
        </w:smartTagPr>
        <w:r w:rsidRPr="00220177">
          <w:rPr>
            <w:rFonts w:ascii="宋体"/>
            <w:color w:val="000000"/>
            <w:szCs w:val="21"/>
          </w:rPr>
          <w:t>12</w:t>
        </w:r>
        <w:r w:rsidRPr="00220177">
          <w:rPr>
            <w:rFonts w:ascii="宋体" w:hint="eastAsia"/>
            <w:color w:val="000000"/>
            <w:szCs w:val="21"/>
          </w:rPr>
          <w:t>月</w:t>
        </w:r>
        <w:r w:rsidRPr="00220177">
          <w:rPr>
            <w:rFonts w:ascii="宋体"/>
            <w:color w:val="000000"/>
            <w:szCs w:val="21"/>
          </w:rPr>
          <w:t>19</w:t>
        </w:r>
        <w:r w:rsidRPr="00220177">
          <w:rPr>
            <w:rFonts w:ascii="宋体" w:hint="eastAsia"/>
            <w:color w:val="000000"/>
            <w:szCs w:val="21"/>
          </w:rPr>
          <w:t>日</w:t>
        </w:r>
      </w:smartTag>
      <w:r w:rsidRPr="00220177">
        <w:rPr>
          <w:rFonts w:ascii="宋体" w:hint="eastAsia"/>
          <w:color w:val="000000"/>
          <w:szCs w:val="21"/>
        </w:rPr>
        <w:t>）四个阶段。</w:t>
      </w:r>
    </w:p>
    <w:p w:rsidR="008D701D" w:rsidRPr="0022017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5E045F"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5.</w:t>
      </w:r>
      <w:r w:rsidRPr="005E045F">
        <w:rPr>
          <w:rFonts w:ascii="楷体_GB2312" w:eastAsia="楷体_GB2312" w:hAnsi="宋体"/>
          <w:b/>
          <w:bCs/>
          <w:noProof/>
          <w:color w:val="000000"/>
          <w:sz w:val="26"/>
          <w:szCs w:val="26"/>
        </w:rPr>
        <w:t>2016</w:t>
      </w:r>
      <w:r w:rsidRPr="005E045F">
        <w:rPr>
          <w:rFonts w:ascii="楷体_GB2312" w:eastAsia="楷体_GB2312" w:hAnsi="宋体" w:hint="eastAsia"/>
          <w:b/>
          <w:bCs/>
          <w:noProof/>
          <w:color w:val="000000"/>
          <w:sz w:val="26"/>
          <w:szCs w:val="26"/>
        </w:rPr>
        <w:t>年本科教学基本状态数据采集工作培训会召开</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smartTag w:uri="urn:schemas-microsoft-com:office:smarttags" w:element="chsdate">
        <w:smartTagPr>
          <w:attr w:name="IsROCDate" w:val="False"/>
          <w:attr w:name="IsLunarDate" w:val="False"/>
          <w:attr w:name="Day" w:val="20"/>
          <w:attr w:name="Month" w:val="6"/>
          <w:attr w:name="Year" w:val="2016"/>
        </w:smartTagPr>
        <w:r w:rsidRPr="005E045F">
          <w:rPr>
            <w:rFonts w:ascii="宋体"/>
            <w:color w:val="000000"/>
            <w:szCs w:val="21"/>
          </w:rPr>
          <w:t>9</w:t>
        </w:r>
        <w:r w:rsidRPr="005E045F">
          <w:rPr>
            <w:rFonts w:ascii="宋体" w:hint="eastAsia"/>
            <w:color w:val="000000"/>
            <w:szCs w:val="21"/>
          </w:rPr>
          <w:t>月</w:t>
        </w:r>
        <w:r w:rsidRPr="005E045F">
          <w:rPr>
            <w:rFonts w:ascii="宋体"/>
            <w:color w:val="000000"/>
            <w:szCs w:val="21"/>
          </w:rPr>
          <w:t>30</w:t>
        </w:r>
        <w:r w:rsidRPr="005E045F">
          <w:rPr>
            <w:rFonts w:ascii="宋体" w:hint="eastAsia"/>
            <w:color w:val="000000"/>
            <w:szCs w:val="21"/>
          </w:rPr>
          <w:t>日</w:t>
        </w:r>
      </w:smartTag>
      <w:r w:rsidRPr="005E045F">
        <w:rPr>
          <w:rFonts w:ascii="宋体" w:hint="eastAsia"/>
          <w:color w:val="000000"/>
          <w:szCs w:val="21"/>
        </w:rPr>
        <w:t>，我校</w:t>
      </w:r>
      <w:r w:rsidRPr="005E045F">
        <w:rPr>
          <w:rFonts w:ascii="宋体"/>
          <w:color w:val="000000"/>
          <w:szCs w:val="21"/>
        </w:rPr>
        <w:t>2016</w:t>
      </w:r>
      <w:r w:rsidRPr="005E045F">
        <w:rPr>
          <w:rFonts w:ascii="宋体" w:hint="eastAsia"/>
          <w:color w:val="000000"/>
          <w:szCs w:val="21"/>
        </w:rPr>
        <w:t>年本科教学基本状态数据采集暨高等教育质量监测国家数据平台填报工作培训会在行政楼</w:t>
      </w:r>
      <w:r w:rsidRPr="005E045F">
        <w:rPr>
          <w:rFonts w:ascii="宋体"/>
          <w:color w:val="000000"/>
          <w:szCs w:val="21"/>
        </w:rPr>
        <w:t>126</w:t>
      </w:r>
      <w:r w:rsidRPr="005E045F">
        <w:rPr>
          <w:rFonts w:ascii="宋体" w:hint="eastAsia"/>
          <w:color w:val="000000"/>
          <w:szCs w:val="21"/>
        </w:rPr>
        <w:t>召开。评建办及各单位数据采集和填报人员参加培训会。会上，评建办工作人员就本次数据采集工作的重要性做了说明，对各单位任务分解、数据内涵、工作进程安排及填报实务做了详细解释，重点明确了主要数据字典的录入要求及时间节点，要求各单位数据采集与填报人员深刻理解数据内涵，明确数据范围，加强沟通，按时保质完成采集和填报工作。教务处副处长刘乐承说，高等教育质量监测国家数据平台是原本科教学基本状态数据库的升级版，是教育部推动高等教育内涵式发展，提高高等学校人才培养质量的重要举措，是实施高等学校教学质量常态监测的重要内容，是建立“五位一体”中国特色、世界水平高等教育质量保障体系的重要工作。我校已于</w:t>
      </w:r>
      <w:r w:rsidRPr="005E045F">
        <w:rPr>
          <w:rFonts w:ascii="宋体"/>
          <w:color w:val="000000"/>
          <w:szCs w:val="21"/>
        </w:rPr>
        <w:t>2016</w:t>
      </w:r>
      <w:r w:rsidRPr="005E045F">
        <w:rPr>
          <w:rFonts w:ascii="宋体" w:hint="eastAsia"/>
          <w:color w:val="000000"/>
          <w:szCs w:val="21"/>
        </w:rPr>
        <w:t>年</w:t>
      </w:r>
      <w:r w:rsidRPr="005E045F">
        <w:rPr>
          <w:rFonts w:ascii="宋体"/>
          <w:color w:val="000000"/>
          <w:szCs w:val="21"/>
        </w:rPr>
        <w:t>1</w:t>
      </w:r>
      <w:r w:rsidRPr="005E045F">
        <w:rPr>
          <w:rFonts w:ascii="宋体" w:hint="eastAsia"/>
          <w:color w:val="000000"/>
          <w:szCs w:val="21"/>
        </w:rPr>
        <w:t>月完成了首次本科教学基本状态数据采集与填报工作。本次数据采集工作是我校迎接</w:t>
      </w:r>
      <w:r w:rsidRPr="005E045F">
        <w:rPr>
          <w:rFonts w:ascii="宋体"/>
          <w:color w:val="000000"/>
          <w:szCs w:val="21"/>
        </w:rPr>
        <w:t>2017</w:t>
      </w:r>
      <w:r w:rsidRPr="005E045F">
        <w:rPr>
          <w:rFonts w:ascii="宋体" w:hint="eastAsia"/>
          <w:color w:val="000000"/>
          <w:szCs w:val="21"/>
        </w:rPr>
        <w:t>年审核评估的重要环节，数据填报所生成的分析报告也是审核评估专家进校前的必读资料。</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2D4360"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6.</w:t>
      </w:r>
      <w:r w:rsidRPr="00D56F49">
        <w:rPr>
          <w:rFonts w:ascii="楷体_GB2312" w:eastAsia="楷体_GB2312" w:hAnsi="宋体" w:hint="eastAsia"/>
          <w:b/>
          <w:bCs/>
          <w:noProof/>
          <w:color w:val="000000"/>
          <w:sz w:val="26"/>
          <w:szCs w:val="26"/>
        </w:rPr>
        <w:t>学校开展“百名教学名师进课堂”之教学名师选推荐工作</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3405A">
        <w:rPr>
          <w:rFonts w:ascii="宋体" w:hint="eastAsia"/>
          <w:color w:val="000000"/>
          <w:szCs w:val="21"/>
        </w:rPr>
        <w:t>为进一步加强我校师资队伍建设，激励广大教师关爱学生、严谨笃学、敬业奉献，</w:t>
      </w:r>
      <w:r>
        <w:rPr>
          <w:rFonts w:ascii="宋体" w:hint="eastAsia"/>
          <w:color w:val="000000"/>
          <w:szCs w:val="21"/>
        </w:rPr>
        <w:t>学校</w:t>
      </w:r>
      <w:r w:rsidRPr="0053405A">
        <w:rPr>
          <w:rFonts w:ascii="宋体" w:hint="eastAsia"/>
          <w:color w:val="000000"/>
          <w:szCs w:val="21"/>
        </w:rPr>
        <w:t>开展</w:t>
      </w:r>
      <w:r w:rsidRPr="0053405A">
        <w:rPr>
          <w:rFonts w:ascii="宋体"/>
          <w:color w:val="000000"/>
          <w:szCs w:val="21"/>
        </w:rPr>
        <w:t>2016</w:t>
      </w:r>
      <w:r w:rsidRPr="0053405A">
        <w:rPr>
          <w:rFonts w:ascii="宋体" w:hint="eastAsia"/>
          <w:color w:val="000000"/>
          <w:szCs w:val="21"/>
        </w:rPr>
        <w:t>年度校级教学名师评选推荐工作</w:t>
      </w:r>
      <w:r>
        <w:rPr>
          <w:rFonts w:ascii="宋体" w:hint="eastAsia"/>
          <w:color w:val="000000"/>
          <w:szCs w:val="21"/>
        </w:rPr>
        <w:t>。</w:t>
      </w:r>
      <w:r w:rsidRPr="0053405A">
        <w:rPr>
          <w:rFonts w:ascii="宋体" w:hint="eastAsia"/>
          <w:color w:val="000000"/>
          <w:szCs w:val="21"/>
        </w:rPr>
        <w:t>开展教学名师评选工作是学校“三百名师计划”子项目</w:t>
      </w:r>
      <w:r w:rsidRPr="0053405A">
        <w:rPr>
          <w:rFonts w:ascii="宋体"/>
          <w:color w:val="000000"/>
          <w:szCs w:val="21"/>
        </w:rPr>
        <w:t>——</w:t>
      </w:r>
      <w:r w:rsidRPr="0053405A">
        <w:rPr>
          <w:rFonts w:ascii="宋体" w:hint="eastAsia"/>
          <w:color w:val="000000"/>
          <w:szCs w:val="21"/>
        </w:rPr>
        <w:t>“百名教学名师进课堂”的重要环节（其他</w:t>
      </w:r>
      <w:r w:rsidRPr="0053405A">
        <w:rPr>
          <w:rFonts w:ascii="宋体"/>
          <w:color w:val="000000"/>
          <w:szCs w:val="21"/>
        </w:rPr>
        <w:t>2</w:t>
      </w:r>
      <w:r w:rsidRPr="0053405A">
        <w:rPr>
          <w:rFonts w:ascii="宋体" w:hint="eastAsia"/>
          <w:color w:val="000000"/>
          <w:szCs w:val="21"/>
        </w:rPr>
        <w:t>个子项目分别是“百名人生导师进寝室”与“百名创业导师进校园”）。“百名教学名师进课堂”项目以促进大学生的全面发展为宗旨，以教师发展中心为组织依托，以健全“培养</w:t>
      </w:r>
      <w:r w:rsidRPr="0053405A">
        <w:rPr>
          <w:rFonts w:ascii="宋体"/>
          <w:color w:val="000000"/>
          <w:szCs w:val="21"/>
        </w:rPr>
        <w:t>—</w:t>
      </w:r>
      <w:r w:rsidRPr="0053405A">
        <w:rPr>
          <w:rFonts w:ascii="宋体" w:hint="eastAsia"/>
          <w:color w:val="000000"/>
          <w:szCs w:val="21"/>
        </w:rPr>
        <w:t>选拔</w:t>
      </w:r>
      <w:r w:rsidRPr="0053405A">
        <w:rPr>
          <w:rFonts w:ascii="宋体"/>
          <w:color w:val="000000"/>
          <w:szCs w:val="21"/>
        </w:rPr>
        <w:t>—</w:t>
      </w:r>
      <w:r w:rsidRPr="0053405A">
        <w:rPr>
          <w:rFonts w:ascii="宋体" w:hint="eastAsia"/>
          <w:color w:val="000000"/>
          <w:szCs w:val="21"/>
        </w:rPr>
        <w:t>示范”机制为核心，以专业建设和课程建设为抓手，力争在“十三五”期间，培养校内教学名师、引进校外教学名师、引入网络教学名师百余名，并开展百名教学名师风采讲堂，发布教学名师年度工作报告，逐步实现教学名师工作制度化、常态化。</w:t>
      </w:r>
    </w:p>
    <w:p w:rsidR="008D701D" w:rsidRPr="0053405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A4328B"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7.</w:t>
      </w:r>
      <w:r w:rsidRPr="00A4328B">
        <w:rPr>
          <w:rFonts w:ascii="楷体_GB2312" w:eastAsia="楷体_GB2312" w:hAnsi="宋体" w:hint="eastAsia"/>
          <w:b/>
          <w:bCs/>
          <w:noProof/>
          <w:color w:val="000000"/>
          <w:sz w:val="26"/>
          <w:szCs w:val="26"/>
        </w:rPr>
        <w:t>学校召开本学期第一次教学督导工作会</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smartTag w:uri="urn:schemas-microsoft-com:office:smarttags" w:element="chsdate">
        <w:smartTagPr>
          <w:attr w:name="IsROCDate" w:val="False"/>
          <w:attr w:name="IsLunarDate" w:val="False"/>
          <w:attr w:name="Day" w:val="20"/>
          <w:attr w:name="Month" w:val="6"/>
          <w:attr w:name="Year" w:val="2016"/>
        </w:smartTagPr>
        <w:r w:rsidRPr="00A4328B">
          <w:rPr>
            <w:rFonts w:ascii="宋体"/>
            <w:color w:val="000000"/>
            <w:szCs w:val="21"/>
          </w:rPr>
          <w:t>9</w:t>
        </w:r>
        <w:r w:rsidRPr="00A4328B">
          <w:rPr>
            <w:rFonts w:ascii="宋体" w:hint="eastAsia"/>
            <w:color w:val="000000"/>
            <w:szCs w:val="21"/>
          </w:rPr>
          <w:t>月</w:t>
        </w:r>
        <w:r w:rsidRPr="00A4328B">
          <w:rPr>
            <w:rFonts w:ascii="宋体"/>
            <w:color w:val="000000"/>
            <w:szCs w:val="21"/>
          </w:rPr>
          <w:t>8</w:t>
        </w:r>
        <w:r w:rsidRPr="00A4328B">
          <w:rPr>
            <w:rFonts w:ascii="宋体" w:hint="eastAsia"/>
            <w:color w:val="000000"/>
            <w:szCs w:val="21"/>
          </w:rPr>
          <w:t>日</w:t>
        </w:r>
      </w:smartTag>
      <w:r w:rsidRPr="00A4328B">
        <w:rPr>
          <w:rFonts w:ascii="宋体" w:hint="eastAsia"/>
          <w:color w:val="000000"/>
          <w:szCs w:val="21"/>
        </w:rPr>
        <w:t>下午，本学期第一次教学督导工作会议在东校区行政楼</w:t>
      </w:r>
      <w:r w:rsidRPr="00A4328B">
        <w:rPr>
          <w:rFonts w:ascii="宋体"/>
          <w:color w:val="000000"/>
          <w:szCs w:val="21"/>
        </w:rPr>
        <w:t>126</w:t>
      </w:r>
      <w:r w:rsidRPr="00A4328B">
        <w:rPr>
          <w:rFonts w:ascii="宋体" w:hint="eastAsia"/>
          <w:color w:val="000000"/>
          <w:szCs w:val="21"/>
        </w:rPr>
        <w:t>会议室召开，校教学督导委员会全体成员及教务处负责人参加会议，会议由教务处副处长刘乐承主持。教务处质量监控与评估中心副主任郑健对现阶段学校评建工作的进展和近期即将开展的主要评建工作进行了说明。教务处副处长刘乐承对本学期的教学督导工作要点进行解读，并就</w:t>
      </w:r>
      <w:r w:rsidRPr="00A4328B">
        <w:rPr>
          <w:rFonts w:ascii="宋体"/>
          <w:color w:val="000000"/>
          <w:szCs w:val="21"/>
        </w:rPr>
        <w:t>2015</w:t>
      </w:r>
      <w:r w:rsidRPr="00A4328B">
        <w:rPr>
          <w:rFonts w:ascii="宋体" w:hint="eastAsia"/>
          <w:color w:val="000000"/>
          <w:szCs w:val="21"/>
        </w:rPr>
        <w:t>～</w:t>
      </w:r>
      <w:r w:rsidRPr="00A4328B">
        <w:rPr>
          <w:rFonts w:ascii="宋体"/>
          <w:color w:val="000000"/>
          <w:szCs w:val="21"/>
        </w:rPr>
        <w:t>2016</w:t>
      </w:r>
      <w:r w:rsidRPr="00A4328B">
        <w:rPr>
          <w:rFonts w:ascii="宋体" w:hint="eastAsia"/>
          <w:color w:val="000000"/>
          <w:szCs w:val="21"/>
        </w:rPr>
        <w:t>学年第二学期课程考试资料检查、第十七批青年教师教学水平质量认证等工作进行了具体安排和说明。针对教学督导工作，他提出几点希望。一是加强对学校现在教学管理规章制度的学习，同时要对本科教学工作审核评估范围和专业评估指标体系进行仔细研读，深刻理解其内涵，为即将开展的各项检查与评估做好知识与实务的储备。二是代表学校加强与学院的联系，做好教学及教学管理方面的沟通、解释与指导工作。三是继续深入教学一线，发掘教学及教学管理的先进典型。四是要求各位专家在工作中要直面问题，对学院课程、专业、学科建设提出建设性意见。</w:t>
      </w:r>
    </w:p>
    <w:p w:rsidR="008D701D" w:rsidRPr="00A4328B"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8B3786"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8.</w:t>
      </w:r>
      <w:r>
        <w:rPr>
          <w:rFonts w:ascii="楷体_GB2312" w:eastAsia="楷体_GB2312" w:hAnsi="宋体" w:hint="eastAsia"/>
          <w:b/>
          <w:bCs/>
          <w:noProof/>
          <w:color w:val="000000"/>
          <w:sz w:val="26"/>
          <w:szCs w:val="26"/>
        </w:rPr>
        <w:t>教务处转变工作方式</w:t>
      </w:r>
      <w:r>
        <w:rPr>
          <w:rFonts w:ascii="楷体_GB2312" w:eastAsia="楷体_GB2312" w:hAnsi="宋体"/>
          <w:b/>
          <w:bCs/>
          <w:noProof/>
          <w:color w:val="000000"/>
          <w:sz w:val="26"/>
          <w:szCs w:val="26"/>
        </w:rPr>
        <w:t>,</w:t>
      </w:r>
      <w:r>
        <w:rPr>
          <w:rFonts w:ascii="楷体_GB2312" w:eastAsia="楷体_GB2312" w:hAnsi="宋体" w:hint="eastAsia"/>
          <w:b/>
          <w:bCs/>
          <w:noProof/>
          <w:color w:val="000000"/>
          <w:sz w:val="26"/>
          <w:szCs w:val="26"/>
        </w:rPr>
        <w:t>深入学院开展工作</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hd w:val="clear" w:color="auto" w:fill="FFFFFF"/>
        </w:rPr>
      </w:pPr>
      <w:r>
        <w:rPr>
          <w:rFonts w:hint="eastAsia"/>
          <w:color w:val="000000"/>
          <w:shd w:val="clear" w:color="auto" w:fill="FFFFFF"/>
        </w:rPr>
        <w:t>教学教务管理者，只有转变管理理念及工作方式，才能适应时代发展，从而为提高教育质量提供保障。</w:t>
      </w:r>
      <w:r w:rsidRPr="00497555">
        <w:rPr>
          <w:rFonts w:hint="eastAsia"/>
          <w:color w:val="000000"/>
          <w:shd w:val="clear" w:color="auto" w:fill="FFFFFF"/>
        </w:rPr>
        <w:t>为进一步了解各</w:t>
      </w:r>
      <w:hyperlink r:id="rId9" w:history="1">
        <w:r w:rsidRPr="00497555">
          <w:rPr>
            <w:rFonts w:hint="eastAsia"/>
            <w:color w:val="000000"/>
            <w:shd w:val="clear" w:color="auto" w:fill="FFFFFF"/>
          </w:rPr>
          <w:t>学院</w:t>
        </w:r>
      </w:hyperlink>
      <w:r w:rsidRPr="00497555">
        <w:rPr>
          <w:rFonts w:hint="eastAsia"/>
          <w:color w:val="000000"/>
          <w:shd w:val="clear" w:color="auto" w:fill="FFFFFF"/>
        </w:rPr>
        <w:t>办学情况，</w:t>
      </w:r>
      <w:r>
        <w:rPr>
          <w:rFonts w:ascii="宋体" w:hint="eastAsia"/>
          <w:color w:val="000000"/>
          <w:szCs w:val="21"/>
        </w:rPr>
        <w:t>开学</w:t>
      </w:r>
      <w:r w:rsidRPr="00497555">
        <w:rPr>
          <w:rFonts w:hint="eastAsia"/>
          <w:color w:val="000000"/>
          <w:shd w:val="clear" w:color="auto" w:fill="FFFFFF"/>
        </w:rPr>
        <w:t>以来，教务处改进</w:t>
      </w:r>
      <w:r>
        <w:rPr>
          <w:rFonts w:hint="eastAsia"/>
          <w:color w:val="000000"/>
          <w:shd w:val="clear" w:color="auto" w:fill="FFFFFF"/>
        </w:rPr>
        <w:t>工作</w:t>
      </w:r>
      <w:r w:rsidRPr="00497555">
        <w:rPr>
          <w:rFonts w:hint="eastAsia"/>
          <w:color w:val="000000"/>
          <w:shd w:val="clear" w:color="auto" w:fill="FFFFFF"/>
        </w:rPr>
        <w:t>作风，</w:t>
      </w:r>
      <w:r>
        <w:rPr>
          <w:rFonts w:hint="eastAsia"/>
          <w:color w:val="000000"/>
          <w:shd w:val="clear" w:color="auto" w:fill="FFFFFF"/>
        </w:rPr>
        <w:t>深入到教学一线去了解情况，开展工作</w:t>
      </w:r>
      <w:r w:rsidRPr="00497555">
        <w:rPr>
          <w:rFonts w:hint="eastAsia"/>
          <w:color w:val="000000"/>
          <w:shd w:val="clear" w:color="auto" w:fill="FFFFFF"/>
        </w:rPr>
        <w:t>。</w:t>
      </w:r>
      <w:r>
        <w:rPr>
          <w:rFonts w:hint="eastAsia"/>
          <w:color w:val="000000"/>
          <w:shd w:val="clear" w:color="auto" w:fill="FFFFFF"/>
        </w:rPr>
        <w:t>譬如，教务处深入到专业队伍一线，</w:t>
      </w:r>
      <w:r w:rsidRPr="00497555">
        <w:rPr>
          <w:rFonts w:hint="eastAsia"/>
          <w:color w:val="000000"/>
          <w:shd w:val="clear" w:color="auto" w:fill="FFFFFF"/>
        </w:rPr>
        <w:t>讲解专业认证的有关内容</w:t>
      </w:r>
      <w:r w:rsidRPr="00497555">
        <w:rPr>
          <w:color w:val="000000"/>
          <w:shd w:val="clear" w:color="auto" w:fill="FFFFFF"/>
        </w:rPr>
        <w:t>,</w:t>
      </w:r>
      <w:r w:rsidRPr="00497555">
        <w:rPr>
          <w:rFonts w:hint="eastAsia"/>
          <w:color w:val="000000"/>
          <w:shd w:val="clear" w:color="auto" w:fill="FFFFFF"/>
        </w:rPr>
        <w:t>落实专业认证的相关工作</w:t>
      </w:r>
      <w:r>
        <w:rPr>
          <w:rFonts w:hint="eastAsia"/>
          <w:color w:val="000000"/>
          <w:shd w:val="clear" w:color="auto" w:fill="FFFFFF"/>
        </w:rPr>
        <w:t>。教务处深入到实验室一线，</w:t>
      </w:r>
      <w:r w:rsidRPr="00497555">
        <w:rPr>
          <w:rFonts w:hint="eastAsia"/>
          <w:color w:val="000000"/>
          <w:shd w:val="clear" w:color="auto" w:fill="FFFFFF"/>
        </w:rPr>
        <w:t>考察实验室的建设情况</w:t>
      </w:r>
      <w:r>
        <w:rPr>
          <w:rFonts w:hint="eastAsia"/>
          <w:color w:val="000000"/>
          <w:shd w:val="clear" w:color="auto" w:fill="FFFFFF"/>
        </w:rPr>
        <w:t>，为即将到来的试验实践工作大会摸清情况</w:t>
      </w:r>
      <w:r w:rsidRPr="00497555">
        <w:rPr>
          <w:rFonts w:hint="eastAsia"/>
          <w:color w:val="000000"/>
          <w:shd w:val="clear" w:color="auto" w:fill="FFFFFF"/>
        </w:rPr>
        <w:t>。</w:t>
      </w:r>
      <w:r>
        <w:rPr>
          <w:rFonts w:hint="eastAsia"/>
          <w:color w:val="000000"/>
          <w:shd w:val="clear" w:color="auto" w:fill="FFFFFF"/>
        </w:rPr>
        <w:t>教务处还将本月的教学工作例会也搬到学院去开，面对学院</w:t>
      </w:r>
      <w:r w:rsidRPr="00497555">
        <w:rPr>
          <w:rFonts w:hint="eastAsia"/>
          <w:color w:val="000000"/>
          <w:shd w:val="clear" w:color="auto" w:fill="FFFFFF"/>
        </w:rPr>
        <w:t>布置</w:t>
      </w:r>
      <w:r w:rsidRPr="00497555">
        <w:rPr>
          <w:color w:val="000000"/>
          <w:shd w:val="clear" w:color="auto" w:fill="FFFFFF"/>
        </w:rPr>
        <w:t>10</w:t>
      </w:r>
      <w:r w:rsidRPr="00497555">
        <w:rPr>
          <w:rFonts w:hint="eastAsia"/>
          <w:color w:val="000000"/>
          <w:shd w:val="clear" w:color="auto" w:fill="FFFFFF"/>
        </w:rPr>
        <w:t>月份的教学工作。</w:t>
      </w:r>
      <w:r>
        <w:rPr>
          <w:rFonts w:hint="eastAsia"/>
          <w:color w:val="000000"/>
          <w:shd w:val="clear" w:color="auto" w:fill="FFFFFF"/>
        </w:rPr>
        <w:t>下月</w:t>
      </w:r>
      <w:r w:rsidRPr="00497555">
        <w:rPr>
          <w:rFonts w:hint="eastAsia"/>
          <w:color w:val="000000"/>
          <w:shd w:val="clear" w:color="auto" w:fill="FFFFFF"/>
        </w:rPr>
        <w:t>，</w:t>
      </w:r>
      <w:r>
        <w:rPr>
          <w:rFonts w:hint="eastAsia"/>
          <w:color w:val="000000"/>
          <w:shd w:val="clear" w:color="auto" w:fill="FFFFFF"/>
        </w:rPr>
        <w:t>教务处</w:t>
      </w:r>
      <w:r w:rsidRPr="00497555">
        <w:rPr>
          <w:rFonts w:hint="eastAsia"/>
          <w:color w:val="000000"/>
          <w:shd w:val="clear" w:color="auto" w:fill="FFFFFF"/>
        </w:rPr>
        <w:t>还准备利用周末</w:t>
      </w:r>
      <w:r>
        <w:rPr>
          <w:rFonts w:hint="eastAsia"/>
          <w:color w:val="000000"/>
          <w:shd w:val="clear" w:color="auto" w:fill="FFFFFF"/>
        </w:rPr>
        <w:t>，</w:t>
      </w:r>
      <w:r w:rsidRPr="00497555">
        <w:rPr>
          <w:rFonts w:hint="eastAsia"/>
          <w:color w:val="000000"/>
          <w:shd w:val="clear" w:color="auto" w:fill="FFFFFF"/>
        </w:rPr>
        <w:t>组织相关人员封闭讨论教学管理制度肯学分制改革相关事宜。</w:t>
      </w:r>
    </w:p>
    <w:p w:rsidR="008D701D" w:rsidRPr="00497555"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hd w:val="clear" w:color="auto" w:fill="FFFFFF"/>
        </w:rPr>
      </w:pPr>
    </w:p>
    <w:p w:rsidR="008D701D" w:rsidRPr="008B3786"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9.</w:t>
      </w:r>
      <w:r w:rsidRPr="008B3786">
        <w:rPr>
          <w:rFonts w:ascii="楷体_GB2312" w:eastAsia="楷体_GB2312" w:hAnsi="宋体"/>
          <w:b/>
          <w:bCs/>
          <w:noProof/>
          <w:color w:val="000000"/>
          <w:sz w:val="26"/>
          <w:szCs w:val="26"/>
        </w:rPr>
        <w:t>2016</w:t>
      </w:r>
      <w:r w:rsidRPr="008B3786">
        <w:rPr>
          <w:rFonts w:ascii="楷体_GB2312" w:eastAsia="楷体_GB2312" w:hAnsi="宋体" w:hint="eastAsia"/>
          <w:b/>
          <w:bCs/>
          <w:noProof/>
          <w:color w:val="000000"/>
          <w:sz w:val="26"/>
          <w:szCs w:val="26"/>
        </w:rPr>
        <w:t>年</w:t>
      </w:r>
      <w:r w:rsidRPr="008B3786">
        <w:rPr>
          <w:rFonts w:ascii="楷体_GB2312" w:eastAsia="楷体_GB2312" w:hAnsi="宋体"/>
          <w:b/>
          <w:bCs/>
          <w:noProof/>
          <w:color w:val="000000"/>
          <w:sz w:val="26"/>
          <w:szCs w:val="26"/>
        </w:rPr>
        <w:t>12</w:t>
      </w:r>
      <w:r w:rsidRPr="008B3786">
        <w:rPr>
          <w:rFonts w:ascii="楷体_GB2312" w:eastAsia="楷体_GB2312" w:hAnsi="宋体" w:hint="eastAsia"/>
          <w:b/>
          <w:bCs/>
          <w:noProof/>
          <w:color w:val="000000"/>
          <w:sz w:val="26"/>
          <w:szCs w:val="26"/>
        </w:rPr>
        <w:t>月英语三级考试取消</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8B3786">
        <w:rPr>
          <w:rFonts w:ascii="宋体" w:hint="eastAsia"/>
          <w:color w:val="000000"/>
          <w:szCs w:val="21"/>
        </w:rPr>
        <w:t>接湖北省高等学校英语应用能力（简称英语三级）考试中心通知，</w:t>
      </w:r>
      <w:r w:rsidRPr="008B3786">
        <w:rPr>
          <w:rFonts w:ascii="宋体"/>
          <w:color w:val="000000"/>
          <w:szCs w:val="21"/>
        </w:rPr>
        <w:t>2016</w:t>
      </w:r>
      <w:r w:rsidRPr="008B3786">
        <w:rPr>
          <w:rFonts w:ascii="宋体" w:hint="eastAsia"/>
          <w:color w:val="000000"/>
          <w:szCs w:val="21"/>
        </w:rPr>
        <w:t>年</w:t>
      </w:r>
      <w:r w:rsidRPr="008B3786">
        <w:rPr>
          <w:rFonts w:ascii="宋体"/>
          <w:color w:val="000000"/>
          <w:szCs w:val="21"/>
        </w:rPr>
        <w:t>12</w:t>
      </w:r>
      <w:r w:rsidRPr="008B3786">
        <w:rPr>
          <w:rFonts w:ascii="宋体" w:hint="eastAsia"/>
          <w:color w:val="000000"/>
          <w:szCs w:val="21"/>
        </w:rPr>
        <w:t>月三级考试取消。从考生利益出发，学校已将本次报考了三级考试的考生信息转换为报考大学英语四级，报考三级考试的考生可以选择直接缴费，参与本次四级考试，也可选择不交纳考试费用，放弃本次四级考试。</w:t>
      </w:r>
    </w:p>
    <w:p w:rsidR="008D701D" w:rsidRPr="008B3786"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Default="008D701D" w:rsidP="00350B7F">
      <w:pPr>
        <w:spacing w:beforeLines="50"/>
        <w:ind w:firstLineChars="196" w:firstLine="31680"/>
        <w:outlineLvl w:val="0"/>
        <w:rPr>
          <w:rFonts w:ascii="楷体_GB2312" w:eastAsia="楷体_GB2312" w:hAnsi="宋体"/>
          <w:b/>
          <w:bCs/>
          <w:noProof/>
          <w:color w:val="000000"/>
          <w:sz w:val="26"/>
          <w:szCs w:val="26"/>
        </w:rPr>
      </w:pPr>
    </w:p>
    <w:p w:rsidR="008D701D" w:rsidRDefault="008D701D" w:rsidP="00350B7F">
      <w:pPr>
        <w:spacing w:beforeLines="50"/>
        <w:ind w:firstLineChars="196" w:firstLine="31680"/>
        <w:outlineLvl w:val="0"/>
        <w:rPr>
          <w:rFonts w:ascii="楷体_GB2312" w:eastAsia="楷体_GB2312" w:hAnsi="宋体"/>
          <w:b/>
          <w:bCs/>
          <w:noProof/>
          <w:color w:val="000000"/>
          <w:sz w:val="26"/>
          <w:szCs w:val="26"/>
        </w:rPr>
      </w:pPr>
    </w:p>
    <w:p w:rsidR="008D701D" w:rsidRPr="00220177"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10.</w:t>
      </w:r>
      <w:r w:rsidRPr="00220177">
        <w:rPr>
          <w:rFonts w:ascii="楷体_GB2312" w:eastAsia="楷体_GB2312" w:hAnsi="宋体" w:hint="eastAsia"/>
          <w:b/>
          <w:bCs/>
          <w:noProof/>
          <w:color w:val="000000"/>
          <w:sz w:val="26"/>
          <w:szCs w:val="26"/>
        </w:rPr>
        <w:t>学校开展</w:t>
      </w:r>
      <w:r w:rsidRPr="00220177">
        <w:rPr>
          <w:rFonts w:ascii="楷体_GB2312" w:eastAsia="楷体_GB2312" w:hAnsi="宋体"/>
          <w:b/>
          <w:bCs/>
          <w:noProof/>
          <w:color w:val="000000"/>
          <w:sz w:val="26"/>
          <w:szCs w:val="26"/>
        </w:rPr>
        <w:t>2015</w:t>
      </w:r>
      <w:r w:rsidRPr="00220177">
        <w:rPr>
          <w:rFonts w:ascii="楷体_GB2312" w:eastAsia="楷体_GB2312" w:hAnsi="宋体" w:hint="eastAsia"/>
          <w:b/>
          <w:bCs/>
          <w:noProof/>
          <w:color w:val="000000"/>
          <w:sz w:val="26"/>
          <w:szCs w:val="26"/>
        </w:rPr>
        <w:t>～</w:t>
      </w:r>
      <w:r w:rsidRPr="00220177">
        <w:rPr>
          <w:rFonts w:ascii="楷体_GB2312" w:eastAsia="楷体_GB2312" w:hAnsi="宋体"/>
          <w:b/>
          <w:bCs/>
          <w:noProof/>
          <w:color w:val="000000"/>
          <w:sz w:val="26"/>
          <w:szCs w:val="26"/>
        </w:rPr>
        <w:t>2016</w:t>
      </w:r>
      <w:r w:rsidRPr="00220177">
        <w:rPr>
          <w:rFonts w:ascii="楷体_GB2312" w:eastAsia="楷体_GB2312" w:hAnsi="宋体" w:hint="eastAsia"/>
          <w:b/>
          <w:bCs/>
          <w:noProof/>
          <w:color w:val="000000"/>
          <w:sz w:val="26"/>
          <w:szCs w:val="26"/>
        </w:rPr>
        <w:t>学年第二学期课程考试资料检查工作</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220177">
        <w:rPr>
          <w:rFonts w:ascii="宋体" w:hint="eastAsia"/>
          <w:color w:val="000000"/>
          <w:szCs w:val="21"/>
        </w:rPr>
        <w:t>为了保证和提高课程考试资料质量，促进教学改革和学风建设，提高教学质量，依据《长江大学考试工作管理办法》以及《长江大学课程考试资料管理规范》的要求，教务处决定对</w:t>
      </w:r>
      <w:r w:rsidRPr="00220177">
        <w:rPr>
          <w:rFonts w:ascii="宋体"/>
          <w:color w:val="000000"/>
          <w:szCs w:val="21"/>
        </w:rPr>
        <w:t>2015</w:t>
      </w:r>
      <w:r w:rsidRPr="00220177">
        <w:rPr>
          <w:rFonts w:ascii="宋体" w:hint="eastAsia"/>
          <w:color w:val="000000"/>
          <w:szCs w:val="21"/>
        </w:rPr>
        <w:t>～</w:t>
      </w:r>
      <w:r w:rsidRPr="00220177">
        <w:rPr>
          <w:rFonts w:ascii="宋体"/>
          <w:color w:val="000000"/>
          <w:szCs w:val="21"/>
        </w:rPr>
        <w:t>2016</w:t>
      </w:r>
      <w:r w:rsidRPr="00220177">
        <w:rPr>
          <w:rFonts w:ascii="宋体" w:hint="eastAsia"/>
          <w:color w:val="000000"/>
          <w:szCs w:val="21"/>
        </w:rPr>
        <w:t>学年第二学期的课程考试资料进行检查。本次课程考试资料检查采取学院自查与教务处抽查相结合的方式进行。教务处组织专家组到各学院抽查时，每位专家随机抽查课程考试资料，使用《长江大学课程考核试卷评估表》进行评估。</w:t>
      </w:r>
    </w:p>
    <w:p w:rsidR="008D701D" w:rsidRPr="0022017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8B3786"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11.</w:t>
      </w:r>
      <w:r w:rsidRPr="008B3786">
        <w:rPr>
          <w:rFonts w:ascii="楷体_GB2312" w:eastAsia="楷体_GB2312" w:hAnsi="宋体" w:hint="eastAsia"/>
          <w:b/>
          <w:bCs/>
          <w:noProof/>
          <w:color w:val="000000"/>
          <w:sz w:val="26"/>
          <w:szCs w:val="26"/>
        </w:rPr>
        <w:t>学校开展</w:t>
      </w:r>
      <w:r w:rsidRPr="008B3786">
        <w:rPr>
          <w:rFonts w:ascii="楷体_GB2312" w:eastAsia="楷体_GB2312" w:hAnsi="宋体"/>
          <w:b/>
          <w:bCs/>
          <w:noProof/>
          <w:color w:val="000000"/>
          <w:sz w:val="26"/>
          <w:szCs w:val="26"/>
        </w:rPr>
        <w:t>2016</w:t>
      </w:r>
      <w:r w:rsidRPr="008B3786">
        <w:rPr>
          <w:rFonts w:ascii="楷体_GB2312" w:eastAsia="楷体_GB2312" w:hAnsi="宋体" w:hint="eastAsia"/>
          <w:b/>
          <w:bCs/>
          <w:noProof/>
          <w:color w:val="000000"/>
          <w:sz w:val="26"/>
          <w:szCs w:val="26"/>
        </w:rPr>
        <w:t>年下半年教师网络培训</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8B3786">
        <w:rPr>
          <w:rFonts w:ascii="宋体" w:hint="eastAsia"/>
          <w:color w:val="000000"/>
          <w:szCs w:val="21"/>
        </w:rPr>
        <w:t>根据教育部全国高校教师网络培训中心《关于实施</w:t>
      </w:r>
      <w:r w:rsidRPr="008B3786">
        <w:rPr>
          <w:rFonts w:ascii="宋体"/>
          <w:color w:val="000000"/>
          <w:szCs w:val="21"/>
        </w:rPr>
        <w:t>2016</w:t>
      </w:r>
      <w:r w:rsidRPr="008B3786">
        <w:rPr>
          <w:rFonts w:ascii="宋体" w:hint="eastAsia"/>
          <w:color w:val="000000"/>
          <w:szCs w:val="21"/>
        </w:rPr>
        <w:t>年下半年全国高校教师网络培训计划在线点播培训的通知》及相关文件精神，学校决定组织在职教师参加网培中心的相关培训</w:t>
      </w:r>
      <w:r>
        <w:rPr>
          <w:rFonts w:ascii="宋体" w:hint="eastAsia"/>
          <w:color w:val="000000"/>
          <w:szCs w:val="21"/>
        </w:rPr>
        <w:t>，</w:t>
      </w:r>
      <w:r w:rsidRPr="008B3786">
        <w:rPr>
          <w:rFonts w:ascii="宋体" w:hint="eastAsia"/>
          <w:color w:val="000000"/>
          <w:szCs w:val="21"/>
        </w:rPr>
        <w:t>培训内容主要突出教育教学理念与方法、信息技术在教学中的应用、教师科研能力及综合素养提升等。培训对象</w:t>
      </w:r>
      <w:r>
        <w:rPr>
          <w:rFonts w:ascii="宋体" w:hint="eastAsia"/>
          <w:color w:val="000000"/>
          <w:szCs w:val="21"/>
        </w:rPr>
        <w:t>为</w:t>
      </w:r>
      <w:r w:rsidRPr="008B3786">
        <w:rPr>
          <w:rFonts w:ascii="宋体" w:hint="eastAsia"/>
          <w:color w:val="000000"/>
          <w:szCs w:val="21"/>
        </w:rPr>
        <w:t>承担与所培训课程相同或相近教学任务的在职在编教师，重点是中青年教师。本次培训学校仅支持在线点播培训方式，该方式通过全国高校教师网络培训平台和移动学习平台进行，不受时间和地点限制，通过网络进行自主学习和互动交流</w:t>
      </w:r>
      <w:r>
        <w:rPr>
          <w:rFonts w:ascii="宋体" w:hint="eastAsia"/>
          <w:color w:val="000000"/>
          <w:szCs w:val="21"/>
        </w:rPr>
        <w:t>。</w:t>
      </w:r>
      <w:r w:rsidRPr="008B3786">
        <w:rPr>
          <w:rFonts w:ascii="宋体" w:hint="eastAsia"/>
          <w:color w:val="000000"/>
          <w:szCs w:val="21"/>
        </w:rPr>
        <w:t>对参训达到一定标准的教师，可颁发教育部高等教育司和教师工作司共同签发的“高等学校骨干教师培训证书”。</w:t>
      </w:r>
      <w:r w:rsidRPr="008B3786">
        <w:rPr>
          <w:rFonts w:ascii="宋体"/>
          <w:color w:val="000000"/>
          <w:szCs w:val="21"/>
        </w:rPr>
        <w:t>  </w:t>
      </w:r>
      <w:r w:rsidRPr="008B3786">
        <w:rPr>
          <w:rFonts w:ascii="宋体"/>
          <w:color w:val="000000"/>
          <w:szCs w:val="21"/>
        </w:rPr>
        <w:t xml:space="preserve"> </w:t>
      </w:r>
    </w:p>
    <w:p w:rsidR="008D701D" w:rsidRPr="008B3786"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8B3786"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12.</w:t>
      </w:r>
      <w:r w:rsidRPr="008B3786">
        <w:rPr>
          <w:rFonts w:ascii="楷体_GB2312" w:eastAsia="楷体_GB2312" w:hAnsi="宋体" w:hint="eastAsia"/>
          <w:b/>
          <w:bCs/>
          <w:noProof/>
          <w:color w:val="000000"/>
          <w:sz w:val="26"/>
          <w:szCs w:val="26"/>
        </w:rPr>
        <w:t>学校开展第七批教材立项建设工作</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8B3786">
        <w:rPr>
          <w:rFonts w:ascii="宋体" w:hint="eastAsia"/>
          <w:color w:val="000000"/>
          <w:szCs w:val="21"/>
        </w:rPr>
        <w:t>根据《长江大学教材建设工作条例》的有关规定，结合我校课程教材改革的实际，学校决定开展第七批教材的立项建设工作，拟确定</w:t>
      </w:r>
      <w:r w:rsidRPr="008B3786">
        <w:rPr>
          <w:rFonts w:ascii="宋体"/>
          <w:color w:val="000000"/>
          <w:szCs w:val="21"/>
        </w:rPr>
        <w:t>20</w:t>
      </w:r>
      <w:r w:rsidRPr="008B3786">
        <w:rPr>
          <w:rFonts w:ascii="宋体" w:hint="eastAsia"/>
          <w:color w:val="000000"/>
          <w:szCs w:val="21"/>
        </w:rPr>
        <w:t>本教材作为此次教材立项建设项目。立项建设的自编教材包括修订教材和新编教材</w:t>
      </w:r>
      <w:r>
        <w:rPr>
          <w:rFonts w:ascii="宋体" w:hint="eastAsia"/>
          <w:color w:val="000000"/>
          <w:szCs w:val="21"/>
        </w:rPr>
        <w:t>，</w:t>
      </w:r>
      <w:r w:rsidRPr="008B3786">
        <w:rPr>
          <w:rFonts w:ascii="宋体"/>
          <w:color w:val="000000"/>
          <w:szCs w:val="21"/>
        </w:rPr>
        <w:t>2016</w:t>
      </w:r>
      <w:r w:rsidRPr="008B3786">
        <w:rPr>
          <w:rFonts w:ascii="宋体" w:hint="eastAsia"/>
          <w:color w:val="000000"/>
          <w:szCs w:val="21"/>
        </w:rPr>
        <w:t>年</w:t>
      </w:r>
      <w:r w:rsidRPr="008B3786">
        <w:rPr>
          <w:rFonts w:ascii="宋体"/>
          <w:color w:val="000000"/>
          <w:szCs w:val="21"/>
        </w:rPr>
        <w:t>10</w:t>
      </w:r>
      <w:r w:rsidRPr="008B3786">
        <w:rPr>
          <w:rFonts w:ascii="宋体" w:hint="eastAsia"/>
          <w:color w:val="000000"/>
          <w:szCs w:val="21"/>
        </w:rPr>
        <w:t>月中下旬，由学校组织专家进行现场评审，项目负责人准备</w:t>
      </w:r>
      <w:r w:rsidRPr="008B3786">
        <w:rPr>
          <w:rFonts w:ascii="宋体"/>
          <w:color w:val="000000"/>
          <w:szCs w:val="21"/>
        </w:rPr>
        <w:t>6</w:t>
      </w:r>
      <w:r w:rsidRPr="008B3786">
        <w:rPr>
          <w:rFonts w:ascii="宋体" w:hint="eastAsia"/>
          <w:color w:val="000000"/>
          <w:szCs w:val="21"/>
        </w:rPr>
        <w:t>分钟的</w:t>
      </w:r>
      <w:r w:rsidRPr="008B3786">
        <w:rPr>
          <w:rFonts w:ascii="宋体"/>
          <w:color w:val="000000"/>
          <w:szCs w:val="21"/>
        </w:rPr>
        <w:t>ppt</w:t>
      </w:r>
      <w:r>
        <w:rPr>
          <w:rFonts w:ascii="宋体" w:hint="eastAsia"/>
          <w:color w:val="000000"/>
          <w:szCs w:val="21"/>
        </w:rPr>
        <w:t>内容参加汇报并做好答辩，</w:t>
      </w:r>
      <w:r w:rsidRPr="008B3786">
        <w:rPr>
          <w:rFonts w:ascii="宋体" w:hint="eastAsia"/>
          <w:color w:val="000000"/>
          <w:szCs w:val="21"/>
        </w:rPr>
        <w:t>学校组织专家组评审公示后，发文公布立项结果。</w:t>
      </w:r>
    </w:p>
    <w:p w:rsidR="008D701D" w:rsidRPr="00A85580"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5A7370"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13.</w:t>
      </w:r>
      <w:r w:rsidRPr="005A7370">
        <w:rPr>
          <w:rFonts w:ascii="楷体_GB2312" w:eastAsia="楷体_GB2312" w:hAnsi="宋体" w:hint="eastAsia"/>
          <w:b/>
          <w:bCs/>
          <w:noProof/>
          <w:color w:val="000000"/>
          <w:sz w:val="26"/>
          <w:szCs w:val="26"/>
        </w:rPr>
        <w:t>学校开展</w:t>
      </w:r>
      <w:r w:rsidRPr="005A7370">
        <w:rPr>
          <w:rFonts w:ascii="楷体_GB2312" w:eastAsia="楷体_GB2312" w:hAnsi="宋体"/>
          <w:b/>
          <w:bCs/>
          <w:noProof/>
          <w:color w:val="000000"/>
          <w:sz w:val="26"/>
          <w:szCs w:val="26"/>
        </w:rPr>
        <w:t>2016</w:t>
      </w:r>
      <w:r w:rsidRPr="005A7370">
        <w:rPr>
          <w:rFonts w:ascii="楷体_GB2312" w:eastAsia="楷体_GB2312" w:hAnsi="宋体" w:hint="eastAsia"/>
          <w:b/>
          <w:bCs/>
          <w:noProof/>
          <w:color w:val="000000"/>
          <w:sz w:val="26"/>
          <w:szCs w:val="26"/>
        </w:rPr>
        <w:t>～</w:t>
      </w:r>
      <w:r w:rsidRPr="005A7370">
        <w:rPr>
          <w:rFonts w:ascii="楷体_GB2312" w:eastAsia="楷体_GB2312" w:hAnsi="宋体"/>
          <w:b/>
          <w:bCs/>
          <w:noProof/>
          <w:color w:val="000000"/>
          <w:sz w:val="26"/>
          <w:szCs w:val="26"/>
        </w:rPr>
        <w:t>2017</w:t>
      </w:r>
      <w:r w:rsidRPr="005A7370">
        <w:rPr>
          <w:rFonts w:ascii="楷体_GB2312" w:eastAsia="楷体_GB2312" w:hAnsi="宋体" w:hint="eastAsia"/>
          <w:b/>
          <w:bCs/>
          <w:noProof/>
          <w:color w:val="000000"/>
          <w:sz w:val="26"/>
          <w:szCs w:val="26"/>
        </w:rPr>
        <w:t>学年学籍处理及相关工作</w:t>
      </w:r>
    </w:p>
    <w:p w:rsidR="008D701D" w:rsidRPr="00694442"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AA4FCB">
        <w:rPr>
          <w:rFonts w:ascii="宋体" w:hint="eastAsia"/>
          <w:color w:val="000000"/>
          <w:szCs w:val="21"/>
        </w:rPr>
        <w:t>根据《长江大学普通本专科学生学籍管理规定》长大校发</w:t>
      </w:r>
      <w:r w:rsidRPr="00AA4FCB">
        <w:rPr>
          <w:rFonts w:ascii="宋体"/>
          <w:color w:val="000000"/>
          <w:szCs w:val="21"/>
        </w:rPr>
        <w:t>[2007]60</w:t>
      </w:r>
      <w:r w:rsidRPr="00AA4FCB">
        <w:rPr>
          <w:rFonts w:ascii="宋体" w:hint="eastAsia"/>
          <w:color w:val="000000"/>
          <w:szCs w:val="21"/>
        </w:rPr>
        <w:t>号和《长江大学普通本科生学籍管理规定》长大校发</w:t>
      </w:r>
      <w:r w:rsidRPr="00AA4FCB">
        <w:rPr>
          <w:rFonts w:ascii="宋体"/>
          <w:color w:val="000000"/>
          <w:szCs w:val="21"/>
        </w:rPr>
        <w:t>[2016]102</w:t>
      </w:r>
      <w:r w:rsidRPr="00AA4FCB">
        <w:rPr>
          <w:rFonts w:ascii="宋体" w:hint="eastAsia"/>
          <w:color w:val="000000"/>
          <w:szCs w:val="21"/>
        </w:rPr>
        <w:t>号文件，本学期补考结束后将对</w:t>
      </w:r>
      <w:r w:rsidRPr="00AA4FCB">
        <w:rPr>
          <w:rFonts w:ascii="宋体"/>
          <w:color w:val="000000"/>
          <w:szCs w:val="21"/>
        </w:rPr>
        <w:t>2012</w:t>
      </w:r>
      <w:r w:rsidRPr="00AA4FCB">
        <w:rPr>
          <w:rFonts w:ascii="宋体" w:hint="eastAsia"/>
          <w:color w:val="000000"/>
          <w:szCs w:val="21"/>
        </w:rPr>
        <w:t>（五年制）、</w:t>
      </w:r>
      <w:r w:rsidRPr="00AA4FCB">
        <w:rPr>
          <w:rFonts w:ascii="宋体"/>
          <w:color w:val="000000"/>
          <w:szCs w:val="21"/>
        </w:rPr>
        <w:t>2013</w:t>
      </w:r>
      <w:r w:rsidRPr="00AA4FCB">
        <w:rPr>
          <w:rFonts w:ascii="宋体" w:hint="eastAsia"/>
          <w:color w:val="000000"/>
          <w:szCs w:val="21"/>
        </w:rPr>
        <w:t>、</w:t>
      </w:r>
      <w:r w:rsidRPr="00AA4FCB">
        <w:rPr>
          <w:rFonts w:ascii="宋体"/>
          <w:color w:val="000000"/>
          <w:szCs w:val="21"/>
        </w:rPr>
        <w:t>2014</w:t>
      </w:r>
      <w:r w:rsidRPr="00AA4FCB">
        <w:rPr>
          <w:rFonts w:ascii="宋体" w:hint="eastAsia"/>
          <w:color w:val="000000"/>
          <w:szCs w:val="21"/>
        </w:rPr>
        <w:t>、</w:t>
      </w:r>
      <w:r w:rsidRPr="00AA4FCB">
        <w:rPr>
          <w:rFonts w:ascii="宋体"/>
          <w:color w:val="000000"/>
          <w:szCs w:val="21"/>
        </w:rPr>
        <w:t>2015</w:t>
      </w:r>
      <w:r w:rsidRPr="00AA4FCB">
        <w:rPr>
          <w:rFonts w:ascii="宋体" w:hint="eastAsia"/>
          <w:color w:val="000000"/>
          <w:szCs w:val="21"/>
        </w:rPr>
        <w:t>级学生进行学籍处理。</w:t>
      </w:r>
      <w:r>
        <w:rPr>
          <w:rFonts w:ascii="宋体" w:hint="eastAsia"/>
          <w:color w:val="000000"/>
          <w:szCs w:val="21"/>
        </w:rPr>
        <w:t>其中，</w:t>
      </w:r>
      <w:r w:rsidRPr="00AA4FCB">
        <w:rPr>
          <w:rFonts w:ascii="宋体"/>
          <w:color w:val="000000"/>
          <w:szCs w:val="21"/>
        </w:rPr>
        <w:t>2012</w:t>
      </w:r>
      <w:r w:rsidRPr="00AA4FCB">
        <w:rPr>
          <w:rFonts w:ascii="宋体" w:hint="eastAsia"/>
          <w:color w:val="000000"/>
          <w:szCs w:val="21"/>
        </w:rPr>
        <w:t>（五年制）、</w:t>
      </w:r>
      <w:r w:rsidRPr="00AA4FCB">
        <w:rPr>
          <w:rFonts w:ascii="宋体"/>
          <w:color w:val="000000"/>
          <w:szCs w:val="21"/>
        </w:rPr>
        <w:t>2013</w:t>
      </w:r>
      <w:r w:rsidRPr="00AA4FCB">
        <w:rPr>
          <w:rFonts w:ascii="宋体" w:hint="eastAsia"/>
          <w:color w:val="000000"/>
          <w:szCs w:val="21"/>
        </w:rPr>
        <w:t>、</w:t>
      </w:r>
      <w:r w:rsidRPr="00AA4FCB">
        <w:rPr>
          <w:rFonts w:ascii="宋体"/>
          <w:color w:val="000000"/>
          <w:szCs w:val="21"/>
        </w:rPr>
        <w:t>2014</w:t>
      </w:r>
      <w:r w:rsidRPr="00AA4FCB">
        <w:rPr>
          <w:rFonts w:ascii="宋体" w:hint="eastAsia"/>
          <w:color w:val="000000"/>
          <w:szCs w:val="21"/>
        </w:rPr>
        <w:t>级学生按《长江大学普通本专科学生学籍管理规定》长大校发</w:t>
      </w:r>
      <w:r w:rsidRPr="00AA4FCB">
        <w:rPr>
          <w:rFonts w:ascii="宋体"/>
          <w:color w:val="000000"/>
          <w:szCs w:val="21"/>
        </w:rPr>
        <w:t>[2007]60</w:t>
      </w:r>
      <w:r w:rsidRPr="00AA4FCB">
        <w:rPr>
          <w:rFonts w:ascii="宋体" w:hint="eastAsia"/>
          <w:color w:val="000000"/>
          <w:szCs w:val="21"/>
        </w:rPr>
        <w:t>号文件执行。</w:t>
      </w:r>
      <w:r w:rsidRPr="00AA4FCB">
        <w:rPr>
          <w:rFonts w:ascii="宋体"/>
          <w:color w:val="000000"/>
          <w:szCs w:val="21"/>
        </w:rPr>
        <w:t>2015</w:t>
      </w:r>
      <w:r w:rsidRPr="00AA4FCB">
        <w:rPr>
          <w:rFonts w:ascii="宋体" w:hint="eastAsia"/>
          <w:color w:val="000000"/>
          <w:szCs w:val="21"/>
        </w:rPr>
        <w:t>级学生按《长江大学普通本科生学籍管理规定》长大校发</w:t>
      </w:r>
      <w:r w:rsidRPr="00AA4FCB">
        <w:rPr>
          <w:rFonts w:ascii="宋体"/>
          <w:color w:val="000000"/>
          <w:szCs w:val="21"/>
        </w:rPr>
        <w:t>[2016]102</w:t>
      </w:r>
      <w:r w:rsidRPr="00AA4FCB">
        <w:rPr>
          <w:rFonts w:ascii="宋体" w:hint="eastAsia"/>
          <w:color w:val="000000"/>
          <w:szCs w:val="21"/>
        </w:rPr>
        <w:t>号文件执行。</w:t>
      </w:r>
    </w:p>
    <w:p w:rsidR="008D701D" w:rsidRPr="005A7370" w:rsidRDefault="008D701D" w:rsidP="00866E21">
      <w:pPr>
        <w:widowControl/>
        <w:shd w:val="clear" w:color="auto" w:fill="FFFFFF"/>
        <w:wordWrap w:val="0"/>
        <w:spacing w:line="450" w:lineRule="atLeast"/>
        <w:jc w:val="left"/>
        <w:rPr>
          <w:rFonts w:ascii="楷体_GB2312" w:eastAsia="楷体_GB2312" w:hAnsi="宋体"/>
          <w:b/>
          <w:bCs/>
          <w:noProof/>
          <w:color w:val="000000"/>
          <w:sz w:val="26"/>
          <w:szCs w:val="26"/>
        </w:rPr>
      </w:pPr>
      <w:r w:rsidRPr="00995D25">
        <w:rPr>
          <w:rFonts w:ascii="宋体" w:cs="宋体"/>
          <w:color w:val="000000"/>
          <w:kern w:val="0"/>
          <w:sz w:val="29"/>
          <w:szCs w:val="29"/>
        </w:rPr>
        <w:t> </w:t>
      </w:r>
      <w:r>
        <w:rPr>
          <w:rFonts w:ascii="楷体_GB2312" w:eastAsia="楷体_GB2312" w:hAnsi="宋体"/>
          <w:b/>
          <w:bCs/>
          <w:noProof/>
          <w:color w:val="000000"/>
          <w:sz w:val="26"/>
          <w:szCs w:val="26"/>
        </w:rPr>
        <w:t>14.</w:t>
      </w:r>
      <w:r w:rsidRPr="005A7370">
        <w:rPr>
          <w:rFonts w:ascii="楷体_GB2312" w:eastAsia="楷体_GB2312" w:hAnsi="宋体" w:hint="eastAsia"/>
          <w:b/>
          <w:bCs/>
          <w:noProof/>
          <w:color w:val="000000"/>
          <w:sz w:val="26"/>
          <w:szCs w:val="26"/>
        </w:rPr>
        <w:t>“国学大讲堂”第三期开讲</w:t>
      </w:r>
    </w:p>
    <w:p w:rsidR="008D701D" w:rsidRPr="005A7370"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A7370">
        <w:rPr>
          <w:rFonts w:ascii="宋体"/>
          <w:color w:val="000000"/>
          <w:szCs w:val="21"/>
        </w:rPr>
        <w:t>9</w:t>
      </w:r>
      <w:r w:rsidRPr="005A7370">
        <w:rPr>
          <w:rFonts w:ascii="宋体" w:hint="eastAsia"/>
          <w:color w:val="000000"/>
          <w:szCs w:val="21"/>
        </w:rPr>
        <w:t>月</w:t>
      </w:r>
      <w:r w:rsidRPr="005A7370">
        <w:rPr>
          <w:rFonts w:ascii="宋体"/>
          <w:color w:val="000000"/>
          <w:szCs w:val="21"/>
        </w:rPr>
        <w:t>25</w:t>
      </w:r>
      <w:r w:rsidRPr="005A7370">
        <w:rPr>
          <w:rFonts w:ascii="宋体" w:hint="eastAsia"/>
          <w:color w:val="000000"/>
          <w:szCs w:val="21"/>
        </w:rPr>
        <w:t>日上午，由</w:t>
      </w:r>
      <w:r w:rsidRPr="005A7370">
        <w:rPr>
          <w:rFonts w:ascii="宋体"/>
          <w:color w:val="000000"/>
          <w:szCs w:val="21"/>
        </w:rPr>
        <w:t>78</w:t>
      </w:r>
      <w:r w:rsidRPr="005A7370">
        <w:rPr>
          <w:rFonts w:ascii="宋体" w:hint="eastAsia"/>
          <w:color w:val="000000"/>
          <w:szCs w:val="21"/>
        </w:rPr>
        <w:t>级校友张南平捐赠开设的“国学大讲堂”第三期课程在东校区</w:t>
      </w:r>
      <w:r w:rsidRPr="005A7370">
        <w:rPr>
          <w:rFonts w:ascii="宋体"/>
          <w:color w:val="000000"/>
          <w:szCs w:val="21"/>
        </w:rPr>
        <w:t>12</w:t>
      </w:r>
      <w:r w:rsidRPr="005A7370">
        <w:rPr>
          <w:rFonts w:ascii="宋体" w:hint="eastAsia"/>
          <w:color w:val="000000"/>
          <w:szCs w:val="21"/>
        </w:rPr>
        <w:t>教</w:t>
      </w:r>
      <w:r w:rsidRPr="005A7370">
        <w:rPr>
          <w:rFonts w:ascii="宋体"/>
          <w:color w:val="000000"/>
          <w:szCs w:val="21"/>
        </w:rPr>
        <w:t>402</w:t>
      </w:r>
      <w:r w:rsidRPr="005A7370">
        <w:rPr>
          <w:rFonts w:ascii="宋体" w:hint="eastAsia"/>
          <w:color w:val="000000"/>
          <w:szCs w:val="21"/>
        </w:rPr>
        <w:t>开讲。党委副书记、纪委书记蒋光忠及校友总会、教务处相关负责人出席开讲仪式，原文学院院长、荆楚文化研究中心主任孟修祥教授在第一课给</w:t>
      </w:r>
      <w:r w:rsidRPr="005A7370">
        <w:rPr>
          <w:rFonts w:ascii="宋体"/>
          <w:color w:val="000000"/>
          <w:szCs w:val="21"/>
        </w:rPr>
        <w:t>300</w:t>
      </w:r>
      <w:r w:rsidRPr="005A7370">
        <w:rPr>
          <w:rFonts w:ascii="宋体" w:hint="eastAsia"/>
          <w:color w:val="000000"/>
          <w:szCs w:val="21"/>
        </w:rPr>
        <w:t>余名学生讲授了《德行卷</w:t>
      </w:r>
      <w:r w:rsidRPr="005A7370">
        <w:rPr>
          <w:rFonts w:ascii="宋体"/>
          <w:color w:val="000000"/>
          <w:szCs w:val="21"/>
        </w:rPr>
        <w:t>-</w:t>
      </w:r>
      <w:r w:rsidRPr="005A7370">
        <w:rPr>
          <w:rFonts w:ascii="宋体" w:hint="eastAsia"/>
          <w:color w:val="000000"/>
          <w:szCs w:val="21"/>
        </w:rPr>
        <w:t>劝学篇》。校友总会秘书长孙启军在开讲仪式上说：“国学大讲堂是由学者、教授、企业家共同提供的一道文化大餐，希望同学们将课堂上的所学所感传递到师生之中，普及传统文化，传递国学知识。”</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A7370">
        <w:rPr>
          <w:rFonts w:ascii="宋体" w:hint="eastAsia"/>
          <w:color w:val="000000"/>
          <w:szCs w:val="21"/>
        </w:rPr>
        <w:t>教务处处长陈忠介绍了国学大讲堂开设的意义：把中华民族优秀传统文化和革命传统渗透于教学的各个环节，加强学生的人格养成和价值塑造。他还详细介绍了授课的主要方式以及课程安排和课程考核标准。</w:t>
      </w:r>
    </w:p>
    <w:p w:rsidR="008D701D" w:rsidRPr="005A7370"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D56F49" w:rsidRDefault="008D701D" w:rsidP="00350B7F">
      <w:pPr>
        <w:spacing w:beforeLines="50"/>
        <w:ind w:firstLineChars="200"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15</w:t>
      </w:r>
      <w:r w:rsidRPr="00D56F49">
        <w:rPr>
          <w:rFonts w:ascii="楷体_GB2312" w:eastAsia="楷体_GB2312" w:hAnsi="宋体" w:hint="eastAsia"/>
          <w:b/>
          <w:bCs/>
          <w:noProof/>
          <w:color w:val="000000"/>
          <w:sz w:val="26"/>
          <w:szCs w:val="26"/>
        </w:rPr>
        <w:t>“外研社杯”全国大学生英语演讲、写作、阅读大赛长江大学选拔赛启动</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pPr>
      <w:r w:rsidRPr="001E37BA">
        <w:rPr>
          <w:rFonts w:hint="eastAsia"/>
        </w:rPr>
        <w:t>为进一步加强学风建设，营造良好的英语学习氛围，丰富校园文化生活，同时，为选拔优秀选手参加</w:t>
      </w:r>
      <w:r w:rsidRPr="001E37BA">
        <w:t xml:space="preserve"> </w:t>
      </w:r>
      <w:r w:rsidRPr="001E37BA">
        <w:rPr>
          <w:rFonts w:hint="eastAsia"/>
        </w:rPr>
        <w:t>“外研社杯”全国大学生英语演讲大赛</w:t>
      </w:r>
      <w:r w:rsidRPr="001E37BA">
        <w:t>,</w:t>
      </w:r>
      <w:r w:rsidRPr="001E37BA">
        <w:rPr>
          <w:rFonts w:hint="eastAsia"/>
        </w:rPr>
        <w:t>写作和阅读大赛湖北赛区复赛做准备，校团委、外国语学院正式启动</w:t>
      </w:r>
      <w:r w:rsidRPr="001E37BA">
        <w:t>“</w:t>
      </w:r>
      <w:r w:rsidRPr="001E37BA">
        <w:rPr>
          <w:rFonts w:hint="eastAsia"/>
        </w:rPr>
        <w:t>外研社杯</w:t>
      </w:r>
      <w:r w:rsidRPr="001E37BA">
        <w:t>”</w:t>
      </w:r>
      <w:r w:rsidRPr="001E37BA">
        <w:rPr>
          <w:rFonts w:hint="eastAsia"/>
        </w:rPr>
        <w:t>全国大学生英语演讲、写作、阅读大赛长江大学选拔赛</w:t>
      </w:r>
      <w:r w:rsidRPr="001E37BA">
        <w:t> </w:t>
      </w:r>
      <w:r>
        <w:rPr>
          <w:rFonts w:hint="eastAsia"/>
        </w:rPr>
        <w:t>。</w:t>
      </w:r>
    </w:p>
    <w:p w:rsidR="008D701D" w:rsidRPr="00942798"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D56F49"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16.</w:t>
      </w:r>
      <w:r w:rsidRPr="00D56F49">
        <w:rPr>
          <w:rFonts w:ascii="楷体_GB2312" w:eastAsia="楷体_GB2312" w:hAnsi="宋体" w:hint="eastAsia"/>
          <w:b/>
          <w:bCs/>
          <w:noProof/>
          <w:color w:val="000000"/>
          <w:sz w:val="26"/>
          <w:szCs w:val="26"/>
        </w:rPr>
        <w:t>学校即将组织长江大学第七届高校青年教师教学竞赛</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3405A">
        <w:rPr>
          <w:rFonts w:ascii="宋体" w:hint="eastAsia"/>
          <w:color w:val="000000"/>
          <w:szCs w:val="21"/>
        </w:rPr>
        <w:t>为鼓励广大青年教师爱岗敬业、刻苦钻研、严谨治学，努力提高自身的思想素质和业务素养，在各自的教学岗位上积极发挥作用，学校将</w:t>
      </w:r>
      <w:r>
        <w:rPr>
          <w:rFonts w:ascii="宋体" w:hint="eastAsia"/>
          <w:color w:val="000000"/>
          <w:szCs w:val="21"/>
        </w:rPr>
        <w:t>于</w:t>
      </w:r>
      <w:r w:rsidRPr="0053405A">
        <w:rPr>
          <w:rFonts w:ascii="宋体"/>
          <w:color w:val="000000"/>
          <w:szCs w:val="21"/>
        </w:rPr>
        <w:t>2016</w:t>
      </w:r>
      <w:r w:rsidRPr="0053405A">
        <w:rPr>
          <w:rFonts w:ascii="宋体" w:hint="eastAsia"/>
          <w:color w:val="000000"/>
          <w:szCs w:val="21"/>
        </w:rPr>
        <w:t>年</w:t>
      </w:r>
      <w:r w:rsidRPr="0053405A">
        <w:rPr>
          <w:rFonts w:ascii="宋体"/>
          <w:color w:val="000000"/>
          <w:szCs w:val="21"/>
        </w:rPr>
        <w:t>11</w:t>
      </w:r>
      <w:r w:rsidRPr="0053405A">
        <w:rPr>
          <w:rFonts w:ascii="宋体" w:hint="eastAsia"/>
          <w:color w:val="000000"/>
          <w:szCs w:val="21"/>
        </w:rPr>
        <w:t>月上旬举办第七届青年教师教学竞赛。本次竞赛将分为工科类和文理类二个组别</w:t>
      </w:r>
      <w:r>
        <w:rPr>
          <w:rFonts w:ascii="宋体" w:hint="eastAsia"/>
          <w:color w:val="000000"/>
          <w:szCs w:val="21"/>
        </w:rPr>
        <w:t>，</w:t>
      </w:r>
      <w:r w:rsidRPr="0053405A">
        <w:rPr>
          <w:rFonts w:ascii="宋体" w:hint="eastAsia"/>
          <w:color w:val="000000"/>
          <w:szCs w:val="21"/>
        </w:rPr>
        <w:t>二个组别依照教育部高教司《普通高等学校本科专业目录（</w:t>
      </w:r>
      <w:r w:rsidRPr="0053405A">
        <w:rPr>
          <w:rFonts w:ascii="宋体"/>
          <w:color w:val="000000"/>
          <w:szCs w:val="21"/>
        </w:rPr>
        <w:t>2012</w:t>
      </w:r>
      <w:r w:rsidRPr="0053405A">
        <w:rPr>
          <w:rFonts w:ascii="宋体" w:hint="eastAsia"/>
          <w:color w:val="000000"/>
          <w:szCs w:val="21"/>
        </w:rPr>
        <w:t>年）》进行划分，其中工科类包含的学科门类为：工学、农学、医学；文理类包含的学科门类为：理学、经济学、法学、教育学、文学（中国语言文学类、外国语言文学类）、历史学、管理学、艺术学。竞赛内容由教学设计、课堂教学、教学反思（课堂提问与答辩）三部分组成。</w:t>
      </w:r>
    </w:p>
    <w:p w:rsidR="008D701D" w:rsidRPr="0053405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D56F49"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17.</w:t>
      </w:r>
      <w:r w:rsidRPr="00D56F49">
        <w:rPr>
          <w:rFonts w:ascii="楷体_GB2312" w:eastAsia="楷体_GB2312" w:hAnsi="宋体"/>
          <w:b/>
          <w:bCs/>
          <w:noProof/>
          <w:color w:val="000000"/>
          <w:sz w:val="26"/>
          <w:szCs w:val="26"/>
        </w:rPr>
        <w:t>2016</w:t>
      </w:r>
      <w:r w:rsidRPr="00D56F49">
        <w:rPr>
          <w:rFonts w:ascii="楷体_GB2312" w:eastAsia="楷体_GB2312" w:hAnsi="宋体" w:hint="eastAsia"/>
          <w:b/>
          <w:bCs/>
          <w:noProof/>
          <w:color w:val="000000"/>
          <w:sz w:val="26"/>
          <w:szCs w:val="26"/>
        </w:rPr>
        <w:t>年师范教育实习生出征</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D56F49">
        <w:rPr>
          <w:rFonts w:ascii="宋体"/>
          <w:color w:val="000000"/>
          <w:szCs w:val="21"/>
        </w:rPr>
        <w:t>9</w:t>
      </w:r>
      <w:r w:rsidRPr="00D56F49">
        <w:rPr>
          <w:rFonts w:ascii="宋体" w:hint="eastAsia"/>
          <w:color w:val="000000"/>
          <w:szCs w:val="21"/>
        </w:rPr>
        <w:t>月</w:t>
      </w:r>
      <w:r w:rsidRPr="00D56F49">
        <w:rPr>
          <w:rFonts w:ascii="宋体"/>
          <w:color w:val="000000"/>
          <w:szCs w:val="21"/>
        </w:rPr>
        <w:t>12</w:t>
      </w:r>
      <w:r w:rsidRPr="00D56F49">
        <w:rPr>
          <w:rFonts w:ascii="宋体" w:hint="eastAsia"/>
          <w:color w:val="000000"/>
          <w:szCs w:val="21"/>
        </w:rPr>
        <w:t>日清晨，我校师范教育实习生早早聚集在东校区北大门内，</w:t>
      </w:r>
      <w:r w:rsidRPr="00D56F49">
        <w:rPr>
          <w:rFonts w:ascii="宋体"/>
          <w:color w:val="000000"/>
          <w:szCs w:val="21"/>
        </w:rPr>
        <w:t>5</w:t>
      </w:r>
      <w:r w:rsidRPr="00D56F49">
        <w:rPr>
          <w:rFonts w:ascii="宋体" w:hint="eastAsia"/>
          <w:color w:val="000000"/>
          <w:szCs w:val="21"/>
        </w:rPr>
        <w:t>辆大巴一字排开整装待发，实习生将赴公安、监利、潜江、仙桃</w:t>
      </w:r>
      <w:r w:rsidRPr="00D56F49">
        <w:rPr>
          <w:rFonts w:ascii="宋体"/>
          <w:color w:val="000000"/>
          <w:szCs w:val="21"/>
        </w:rPr>
        <w:t>4</w:t>
      </w:r>
      <w:r w:rsidRPr="00D56F49">
        <w:rPr>
          <w:rFonts w:ascii="宋体" w:hint="eastAsia"/>
          <w:color w:val="000000"/>
          <w:szCs w:val="21"/>
        </w:rPr>
        <w:t>县市近</w:t>
      </w:r>
      <w:r w:rsidRPr="00D56F49">
        <w:rPr>
          <w:rFonts w:ascii="宋体"/>
          <w:color w:val="000000"/>
          <w:szCs w:val="21"/>
        </w:rPr>
        <w:t>20</w:t>
      </w:r>
      <w:r w:rsidRPr="00D56F49">
        <w:rPr>
          <w:rFonts w:ascii="宋体" w:hint="eastAsia"/>
          <w:color w:val="000000"/>
          <w:szCs w:val="21"/>
        </w:rPr>
        <w:t>所乡镇中学，进行为期</w:t>
      </w:r>
      <w:r w:rsidRPr="00D56F49">
        <w:rPr>
          <w:rFonts w:ascii="宋体"/>
          <w:color w:val="000000"/>
          <w:szCs w:val="21"/>
        </w:rPr>
        <w:t>8</w:t>
      </w:r>
      <w:r w:rsidRPr="00D56F49">
        <w:rPr>
          <w:rFonts w:ascii="宋体" w:hint="eastAsia"/>
          <w:color w:val="000000"/>
          <w:szCs w:val="21"/>
        </w:rPr>
        <w:t>周的教育实习。今年教育实习涉及</w:t>
      </w:r>
      <w:r w:rsidRPr="00D56F49">
        <w:rPr>
          <w:rFonts w:ascii="宋体"/>
          <w:color w:val="000000"/>
          <w:szCs w:val="21"/>
        </w:rPr>
        <w:t>9</w:t>
      </w:r>
      <w:r w:rsidRPr="00D56F49">
        <w:rPr>
          <w:rFonts w:ascii="宋体" w:hint="eastAsia"/>
          <w:color w:val="000000"/>
          <w:szCs w:val="21"/>
        </w:rPr>
        <w:t>个学院，</w:t>
      </w:r>
      <w:r w:rsidRPr="00D56F49">
        <w:rPr>
          <w:rFonts w:ascii="宋体"/>
          <w:color w:val="000000"/>
          <w:szCs w:val="21"/>
        </w:rPr>
        <w:t>11</w:t>
      </w:r>
      <w:r w:rsidRPr="00D56F49">
        <w:rPr>
          <w:rFonts w:ascii="宋体" w:hint="eastAsia"/>
          <w:color w:val="000000"/>
          <w:szCs w:val="21"/>
        </w:rPr>
        <w:t>门学科，实习生共计</w:t>
      </w:r>
      <w:r w:rsidRPr="00D56F49">
        <w:rPr>
          <w:rFonts w:ascii="宋体"/>
          <w:color w:val="000000"/>
          <w:szCs w:val="21"/>
        </w:rPr>
        <w:t>778</w:t>
      </w:r>
      <w:r w:rsidRPr="00D56F49">
        <w:rPr>
          <w:rFonts w:ascii="宋体" w:hint="eastAsia"/>
          <w:color w:val="000000"/>
          <w:szCs w:val="21"/>
        </w:rPr>
        <w:t>人，实习时间为</w:t>
      </w:r>
      <w:r w:rsidRPr="00D56F49">
        <w:rPr>
          <w:rFonts w:ascii="宋体"/>
          <w:color w:val="000000"/>
          <w:szCs w:val="21"/>
        </w:rPr>
        <w:t>9</w:t>
      </w:r>
      <w:r w:rsidRPr="00D56F49">
        <w:rPr>
          <w:rFonts w:ascii="宋体" w:hint="eastAsia"/>
          <w:color w:val="000000"/>
          <w:szCs w:val="21"/>
        </w:rPr>
        <w:t>月</w:t>
      </w:r>
      <w:r w:rsidRPr="00D56F49">
        <w:rPr>
          <w:rFonts w:ascii="宋体"/>
          <w:color w:val="000000"/>
          <w:szCs w:val="21"/>
        </w:rPr>
        <w:t>12</w:t>
      </w:r>
      <w:r w:rsidRPr="00D56F49">
        <w:rPr>
          <w:rFonts w:ascii="宋体" w:hint="eastAsia"/>
          <w:color w:val="000000"/>
          <w:szCs w:val="21"/>
        </w:rPr>
        <w:t>日至</w:t>
      </w:r>
      <w:r w:rsidRPr="00D56F49">
        <w:rPr>
          <w:rFonts w:ascii="宋体"/>
          <w:color w:val="000000"/>
          <w:szCs w:val="21"/>
        </w:rPr>
        <w:t>11</w:t>
      </w:r>
      <w:r w:rsidRPr="00D56F49">
        <w:rPr>
          <w:rFonts w:ascii="宋体" w:hint="eastAsia"/>
          <w:color w:val="000000"/>
          <w:szCs w:val="21"/>
        </w:rPr>
        <w:t>月</w:t>
      </w:r>
      <w:r w:rsidRPr="00D56F49">
        <w:rPr>
          <w:rFonts w:ascii="宋体"/>
          <w:color w:val="000000"/>
          <w:szCs w:val="21"/>
        </w:rPr>
        <w:t>4</w:t>
      </w:r>
      <w:r w:rsidRPr="00D56F49">
        <w:rPr>
          <w:rFonts w:ascii="宋体" w:hint="eastAsia"/>
          <w:color w:val="000000"/>
          <w:szCs w:val="21"/>
        </w:rPr>
        <w:t>日。在充分尊重部分考研学生意愿的基础上，以及根据部分学生已预签单位的实际情况，学校采取了按一定比例分散实习与集中实习相结合的办法，确保实习生能安心实习，圆满完成规定的实习任务。</w:t>
      </w:r>
    </w:p>
    <w:p w:rsidR="008D701D" w:rsidRPr="00D56F49"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303576"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18.</w:t>
      </w:r>
      <w:r w:rsidRPr="00303576">
        <w:rPr>
          <w:rFonts w:ascii="楷体_GB2312" w:eastAsia="楷体_GB2312" w:hAnsi="宋体" w:hint="eastAsia"/>
          <w:b/>
          <w:bCs/>
          <w:noProof/>
          <w:color w:val="000000"/>
          <w:sz w:val="26"/>
          <w:szCs w:val="26"/>
        </w:rPr>
        <w:t>我校教师在省高校青年教师教学竞赛中获佳绩</w:t>
      </w:r>
    </w:p>
    <w:p w:rsidR="008D701D" w:rsidRPr="00303576"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303576">
        <w:rPr>
          <w:rFonts w:ascii="宋体"/>
          <w:color w:val="000000"/>
          <w:szCs w:val="21"/>
        </w:rPr>
        <w:t>9</w:t>
      </w:r>
      <w:r w:rsidRPr="00303576">
        <w:rPr>
          <w:rFonts w:ascii="宋体" w:hint="eastAsia"/>
          <w:color w:val="000000"/>
          <w:szCs w:val="21"/>
        </w:rPr>
        <w:t>月</w:t>
      </w:r>
      <w:r w:rsidRPr="00303576">
        <w:rPr>
          <w:rFonts w:ascii="宋体"/>
          <w:color w:val="000000"/>
          <w:szCs w:val="21"/>
        </w:rPr>
        <w:t>6</w:t>
      </w:r>
      <w:r w:rsidRPr="00303576">
        <w:rPr>
          <w:rFonts w:ascii="宋体" w:hint="eastAsia"/>
          <w:color w:val="000000"/>
          <w:szCs w:val="21"/>
        </w:rPr>
        <w:t>日，湖北省教育工会发文公布湖北省第</w:t>
      </w:r>
      <w:r w:rsidRPr="00303576">
        <w:rPr>
          <w:rFonts w:ascii="宋体"/>
          <w:color w:val="000000"/>
          <w:szCs w:val="21"/>
        </w:rPr>
        <w:t>5</w:t>
      </w:r>
      <w:r w:rsidRPr="00303576">
        <w:rPr>
          <w:rFonts w:ascii="宋体" w:hint="eastAsia"/>
          <w:color w:val="000000"/>
          <w:szCs w:val="21"/>
        </w:rPr>
        <w:t>届高校青年教师教学竞赛成绩，我校化工学院教师王兰洁获得工科组一等奖，外语学院教师张晓莉获得外语组二等奖，数学学院教师胡洁获得理科组三等奖。湖北省第</w:t>
      </w:r>
      <w:r w:rsidRPr="00303576">
        <w:rPr>
          <w:rFonts w:ascii="宋体"/>
          <w:color w:val="000000"/>
          <w:szCs w:val="21"/>
        </w:rPr>
        <w:t>5</w:t>
      </w:r>
      <w:r w:rsidRPr="00303576">
        <w:rPr>
          <w:rFonts w:ascii="宋体" w:hint="eastAsia"/>
          <w:color w:val="000000"/>
          <w:szCs w:val="21"/>
        </w:rPr>
        <w:t>届高校青年教师教学竞赛于</w:t>
      </w:r>
      <w:r w:rsidRPr="00303576">
        <w:rPr>
          <w:rFonts w:ascii="宋体"/>
          <w:color w:val="000000"/>
          <w:szCs w:val="21"/>
        </w:rPr>
        <w:t>8</w:t>
      </w:r>
      <w:r w:rsidRPr="00303576">
        <w:rPr>
          <w:rFonts w:ascii="宋体" w:hint="eastAsia"/>
          <w:color w:val="000000"/>
          <w:szCs w:val="21"/>
        </w:rPr>
        <w:t>月</w:t>
      </w:r>
      <w:r w:rsidRPr="00303576">
        <w:rPr>
          <w:rFonts w:ascii="宋体"/>
          <w:color w:val="000000"/>
          <w:szCs w:val="21"/>
        </w:rPr>
        <w:t>22</w:t>
      </w:r>
      <w:r w:rsidRPr="00303576">
        <w:rPr>
          <w:rFonts w:ascii="宋体" w:hint="eastAsia"/>
          <w:color w:val="000000"/>
          <w:szCs w:val="21"/>
        </w:rPr>
        <w:t>日</w:t>
      </w:r>
      <w:r w:rsidRPr="00303576">
        <w:rPr>
          <w:rFonts w:ascii="宋体"/>
          <w:color w:val="000000"/>
          <w:szCs w:val="21"/>
        </w:rPr>
        <w:t>——</w:t>
      </w:r>
      <w:r w:rsidRPr="00303576">
        <w:rPr>
          <w:rFonts w:ascii="宋体"/>
          <w:color w:val="000000"/>
          <w:szCs w:val="21"/>
        </w:rPr>
        <w:t>25</w:t>
      </w:r>
      <w:r w:rsidRPr="00303576">
        <w:rPr>
          <w:rFonts w:ascii="宋体" w:hint="eastAsia"/>
          <w:color w:val="000000"/>
          <w:szCs w:val="21"/>
        </w:rPr>
        <w:t>日在华中师范大学举行。武汉大学、华中科技大学等</w:t>
      </w:r>
      <w:r w:rsidRPr="00303576">
        <w:rPr>
          <w:rFonts w:ascii="宋体"/>
          <w:color w:val="000000"/>
          <w:szCs w:val="21"/>
        </w:rPr>
        <w:t>41</w:t>
      </w:r>
      <w:r w:rsidRPr="00303576">
        <w:rPr>
          <w:rFonts w:ascii="宋体" w:hint="eastAsia"/>
          <w:color w:val="000000"/>
          <w:szCs w:val="21"/>
        </w:rPr>
        <w:t>所高校的</w:t>
      </w:r>
      <w:r w:rsidRPr="00303576">
        <w:rPr>
          <w:rFonts w:ascii="宋体"/>
          <w:color w:val="000000"/>
          <w:szCs w:val="21"/>
        </w:rPr>
        <w:t>87</w:t>
      </w:r>
      <w:r w:rsidRPr="00303576">
        <w:rPr>
          <w:rFonts w:ascii="宋体" w:hint="eastAsia"/>
          <w:color w:val="000000"/>
          <w:szCs w:val="21"/>
        </w:rPr>
        <w:t>名选手参加决赛。我校参赛的</w:t>
      </w:r>
      <w:r w:rsidRPr="00303576">
        <w:rPr>
          <w:rFonts w:ascii="宋体"/>
          <w:color w:val="000000"/>
          <w:szCs w:val="21"/>
        </w:rPr>
        <w:t>3</w:t>
      </w:r>
      <w:r w:rsidRPr="00303576">
        <w:rPr>
          <w:rFonts w:ascii="宋体" w:hint="eastAsia"/>
          <w:color w:val="000000"/>
          <w:szCs w:val="21"/>
        </w:rPr>
        <w:t>名教师全部获奖，总成绩在省属高校中位列第一。此外我校还获得优秀组织奖。据了解，我校已经连续</w:t>
      </w:r>
      <w:r w:rsidRPr="00303576">
        <w:rPr>
          <w:rFonts w:ascii="宋体"/>
          <w:color w:val="000000"/>
          <w:szCs w:val="21"/>
        </w:rPr>
        <w:t>3</w:t>
      </w:r>
      <w:r w:rsidRPr="00303576">
        <w:rPr>
          <w:rFonts w:ascii="宋体" w:hint="eastAsia"/>
          <w:color w:val="000000"/>
          <w:szCs w:val="21"/>
        </w:rPr>
        <w:t>届获一等奖。</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303576">
        <w:rPr>
          <w:rFonts w:ascii="宋体" w:hint="eastAsia"/>
          <w:color w:val="000000"/>
          <w:szCs w:val="21"/>
        </w:rPr>
        <w:t>在接到比赛通知后，校工会、教务处等相关单位高度重视、精心组织。</w:t>
      </w:r>
      <w:r w:rsidRPr="00303576">
        <w:rPr>
          <w:rFonts w:ascii="宋体"/>
          <w:color w:val="000000"/>
          <w:szCs w:val="21"/>
        </w:rPr>
        <w:t>6</w:t>
      </w:r>
      <w:r w:rsidRPr="00303576">
        <w:rPr>
          <w:rFonts w:ascii="宋体" w:hint="eastAsia"/>
          <w:color w:val="000000"/>
          <w:szCs w:val="21"/>
        </w:rPr>
        <w:t>月</w:t>
      </w:r>
      <w:r w:rsidRPr="00303576">
        <w:rPr>
          <w:rFonts w:ascii="宋体"/>
          <w:color w:val="000000"/>
          <w:szCs w:val="21"/>
        </w:rPr>
        <w:t>2</w:t>
      </w:r>
      <w:r w:rsidRPr="00303576">
        <w:rPr>
          <w:rFonts w:ascii="宋体" w:hint="eastAsia"/>
          <w:color w:val="000000"/>
          <w:szCs w:val="21"/>
        </w:rPr>
        <w:t>日，教务处组织了本届青教赛校内选拔赛，王兰洁等</w:t>
      </w:r>
      <w:r w:rsidRPr="00303576">
        <w:rPr>
          <w:rFonts w:ascii="宋体"/>
          <w:color w:val="000000"/>
          <w:szCs w:val="21"/>
        </w:rPr>
        <w:t>3</w:t>
      </w:r>
      <w:r w:rsidRPr="00303576">
        <w:rPr>
          <w:rFonts w:ascii="宋体" w:hint="eastAsia"/>
          <w:color w:val="000000"/>
          <w:szCs w:val="21"/>
        </w:rPr>
        <w:t>名选手脱颖而出；</w:t>
      </w:r>
      <w:r w:rsidRPr="00303576">
        <w:rPr>
          <w:rFonts w:ascii="宋体"/>
          <w:color w:val="000000"/>
          <w:szCs w:val="21"/>
        </w:rPr>
        <w:t>6</w:t>
      </w:r>
      <w:r w:rsidRPr="00303576">
        <w:rPr>
          <w:rFonts w:ascii="宋体" w:hint="eastAsia"/>
          <w:color w:val="000000"/>
          <w:szCs w:val="21"/>
        </w:rPr>
        <w:t>月</w:t>
      </w:r>
      <w:r w:rsidRPr="00303576">
        <w:rPr>
          <w:rFonts w:ascii="宋体"/>
          <w:color w:val="000000"/>
          <w:szCs w:val="21"/>
        </w:rPr>
        <w:t>13</w:t>
      </w:r>
      <w:r w:rsidRPr="00303576">
        <w:rPr>
          <w:rFonts w:ascii="宋体" w:hint="eastAsia"/>
          <w:color w:val="000000"/>
          <w:szCs w:val="21"/>
        </w:rPr>
        <w:t>日，在副校长郑军主持下，学校召开省青教赛动员会，就暑期赛前训练进行部署。会议还邀请上届省青赛一等奖获得者陈晓光老师、省青赛评委丁建中老师和物理学院资深指导教师杨长铭做专题报告。</w:t>
      </w:r>
      <w:r w:rsidRPr="00303576">
        <w:rPr>
          <w:rFonts w:ascii="宋体"/>
          <w:color w:val="000000"/>
          <w:szCs w:val="21"/>
        </w:rPr>
        <w:t>6</w:t>
      </w:r>
      <w:r w:rsidRPr="00303576">
        <w:rPr>
          <w:rFonts w:ascii="宋体" w:hint="eastAsia"/>
          <w:color w:val="000000"/>
          <w:szCs w:val="21"/>
        </w:rPr>
        <w:t>月</w:t>
      </w:r>
      <w:r w:rsidRPr="00303576">
        <w:rPr>
          <w:rFonts w:ascii="宋体"/>
          <w:color w:val="000000"/>
          <w:szCs w:val="21"/>
        </w:rPr>
        <w:t>14</w:t>
      </w:r>
      <w:r w:rsidRPr="00303576">
        <w:rPr>
          <w:rFonts w:ascii="宋体"/>
          <w:color w:val="000000"/>
          <w:szCs w:val="21"/>
        </w:rPr>
        <w:t>——</w:t>
      </w:r>
      <w:r w:rsidRPr="00303576">
        <w:rPr>
          <w:rFonts w:ascii="宋体"/>
          <w:color w:val="000000"/>
          <w:szCs w:val="21"/>
        </w:rPr>
        <w:t>7</w:t>
      </w:r>
      <w:r w:rsidRPr="00303576">
        <w:rPr>
          <w:rFonts w:ascii="宋体" w:hint="eastAsia"/>
          <w:color w:val="000000"/>
          <w:szCs w:val="21"/>
        </w:rPr>
        <w:t>月</w:t>
      </w:r>
      <w:r w:rsidRPr="00303576">
        <w:rPr>
          <w:rFonts w:ascii="宋体"/>
          <w:color w:val="000000"/>
          <w:szCs w:val="21"/>
        </w:rPr>
        <w:t>7</w:t>
      </w:r>
      <w:r w:rsidRPr="00303576">
        <w:rPr>
          <w:rFonts w:ascii="宋体" w:hint="eastAsia"/>
          <w:color w:val="000000"/>
          <w:szCs w:val="21"/>
        </w:rPr>
        <w:t>日，各相关学院按学校要求为参赛选手组建指导团队。</w:t>
      </w:r>
      <w:r w:rsidRPr="00303576">
        <w:rPr>
          <w:rFonts w:ascii="宋体"/>
          <w:color w:val="000000"/>
          <w:szCs w:val="21"/>
        </w:rPr>
        <w:t>7</w:t>
      </w:r>
      <w:r w:rsidRPr="00303576">
        <w:rPr>
          <w:rFonts w:ascii="宋体" w:hint="eastAsia"/>
          <w:color w:val="000000"/>
          <w:szCs w:val="21"/>
        </w:rPr>
        <w:t>月</w:t>
      </w:r>
      <w:r w:rsidRPr="00303576">
        <w:rPr>
          <w:rFonts w:ascii="宋体"/>
          <w:color w:val="000000"/>
          <w:szCs w:val="21"/>
        </w:rPr>
        <w:t>8</w:t>
      </w:r>
      <w:r w:rsidRPr="00303576">
        <w:rPr>
          <w:rFonts w:ascii="宋体" w:hint="eastAsia"/>
          <w:color w:val="000000"/>
          <w:szCs w:val="21"/>
        </w:rPr>
        <w:t>日</w:t>
      </w:r>
      <w:r w:rsidRPr="00303576">
        <w:rPr>
          <w:rFonts w:ascii="宋体"/>
          <w:color w:val="000000"/>
          <w:szCs w:val="21"/>
        </w:rPr>
        <w:t>——</w:t>
      </w:r>
      <w:r w:rsidRPr="00303576">
        <w:rPr>
          <w:rFonts w:ascii="宋体"/>
          <w:color w:val="000000"/>
          <w:szCs w:val="21"/>
        </w:rPr>
        <w:t>8</w:t>
      </w:r>
      <w:r w:rsidRPr="00303576">
        <w:rPr>
          <w:rFonts w:ascii="宋体" w:hint="eastAsia"/>
          <w:color w:val="000000"/>
          <w:szCs w:val="21"/>
        </w:rPr>
        <w:t>月</w:t>
      </w:r>
      <w:r w:rsidRPr="00303576">
        <w:rPr>
          <w:rFonts w:ascii="宋体"/>
          <w:color w:val="000000"/>
          <w:szCs w:val="21"/>
        </w:rPr>
        <w:t>13</w:t>
      </w:r>
      <w:r w:rsidRPr="00303576">
        <w:rPr>
          <w:rFonts w:ascii="宋体" w:hint="eastAsia"/>
          <w:color w:val="000000"/>
          <w:szCs w:val="21"/>
        </w:rPr>
        <w:t>日，</w:t>
      </w:r>
      <w:r w:rsidRPr="00303576">
        <w:rPr>
          <w:rFonts w:ascii="宋体"/>
          <w:color w:val="000000"/>
          <w:szCs w:val="21"/>
        </w:rPr>
        <w:t>3</w:t>
      </w:r>
      <w:r w:rsidRPr="00303576">
        <w:rPr>
          <w:rFonts w:ascii="宋体" w:hint="eastAsia"/>
          <w:color w:val="000000"/>
          <w:szCs w:val="21"/>
        </w:rPr>
        <w:t>位选手及各相关学院指导团队、学校指导教师冒着酷暑，进行了</w:t>
      </w:r>
      <w:r w:rsidRPr="00303576">
        <w:rPr>
          <w:rFonts w:ascii="宋体"/>
          <w:color w:val="000000"/>
          <w:szCs w:val="21"/>
        </w:rPr>
        <w:t>2</w:t>
      </w:r>
      <w:r w:rsidRPr="00303576">
        <w:rPr>
          <w:rFonts w:ascii="宋体" w:hint="eastAsia"/>
          <w:color w:val="000000"/>
          <w:szCs w:val="21"/>
        </w:rPr>
        <w:t>轮集中备赛准备，完成全部赛前准备工作。比赛期间，教务处处长陈忠校、工会负责人王勇等领导亲自带队，对参赛教师进行了全程指导，并到现场观摩每位参赛老师的比赛。</w:t>
      </w:r>
    </w:p>
    <w:p w:rsidR="008D701D" w:rsidRPr="00303576"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303576"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19.</w:t>
      </w:r>
      <w:r w:rsidRPr="00303576">
        <w:rPr>
          <w:rFonts w:ascii="楷体_GB2312" w:eastAsia="楷体_GB2312" w:hAnsi="宋体" w:hint="eastAsia"/>
          <w:b/>
          <w:bCs/>
          <w:noProof/>
          <w:color w:val="000000"/>
          <w:sz w:val="26"/>
          <w:szCs w:val="26"/>
        </w:rPr>
        <w:t>我校</w:t>
      </w:r>
      <w:r w:rsidRPr="00303576">
        <w:rPr>
          <w:rFonts w:ascii="楷体_GB2312" w:eastAsia="楷体_GB2312" w:hAnsi="宋体"/>
          <w:b/>
          <w:bCs/>
          <w:noProof/>
          <w:color w:val="000000"/>
          <w:sz w:val="26"/>
          <w:szCs w:val="26"/>
        </w:rPr>
        <w:t>3</w:t>
      </w:r>
      <w:r w:rsidRPr="00303576">
        <w:rPr>
          <w:rFonts w:ascii="楷体_GB2312" w:eastAsia="楷体_GB2312" w:hAnsi="宋体" w:hint="eastAsia"/>
          <w:b/>
          <w:bCs/>
          <w:noProof/>
          <w:color w:val="000000"/>
          <w:sz w:val="26"/>
          <w:szCs w:val="26"/>
        </w:rPr>
        <w:t>门课程获首批“国家级精品资源共享课”称号</w:t>
      </w:r>
    </w:p>
    <w:p w:rsidR="008D701D" w:rsidRPr="0089133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303576">
        <w:rPr>
          <w:rFonts w:ascii="宋体" w:hint="eastAsia"/>
          <w:color w:val="000000"/>
          <w:szCs w:val="21"/>
        </w:rPr>
        <w:t>在教育部</w:t>
      </w:r>
      <w:r>
        <w:rPr>
          <w:rFonts w:ascii="宋体" w:hint="eastAsia"/>
          <w:color w:val="000000"/>
          <w:szCs w:val="21"/>
        </w:rPr>
        <w:t>近期</w:t>
      </w:r>
      <w:r w:rsidRPr="00303576">
        <w:rPr>
          <w:rFonts w:ascii="宋体" w:hint="eastAsia"/>
          <w:color w:val="000000"/>
          <w:szCs w:val="21"/>
        </w:rPr>
        <w:t>公布的首批</w:t>
      </w:r>
      <w:r w:rsidRPr="00303576">
        <w:rPr>
          <w:rFonts w:ascii="宋体"/>
          <w:color w:val="000000"/>
          <w:szCs w:val="21"/>
        </w:rPr>
        <w:t>2686</w:t>
      </w:r>
      <w:r w:rsidRPr="00303576">
        <w:rPr>
          <w:rFonts w:ascii="宋体" w:hint="eastAsia"/>
          <w:color w:val="000000"/>
          <w:szCs w:val="21"/>
        </w:rPr>
        <w:t>门“国家级精品资源共享课”名单中，我校</w:t>
      </w:r>
      <w:r w:rsidRPr="00303576">
        <w:rPr>
          <w:rFonts w:ascii="宋体"/>
          <w:color w:val="000000"/>
          <w:szCs w:val="21"/>
        </w:rPr>
        <w:t>3</w:t>
      </w:r>
      <w:r w:rsidRPr="00303576">
        <w:rPr>
          <w:rFonts w:ascii="宋体" w:hint="eastAsia"/>
          <w:color w:val="000000"/>
          <w:szCs w:val="21"/>
        </w:rPr>
        <w:t>门课程在列。这</w:t>
      </w:r>
      <w:r w:rsidRPr="00303576">
        <w:rPr>
          <w:rFonts w:ascii="宋体"/>
          <w:color w:val="000000"/>
          <w:szCs w:val="21"/>
        </w:rPr>
        <w:t>3</w:t>
      </w:r>
      <w:r w:rsidRPr="00303576">
        <w:rPr>
          <w:rFonts w:ascii="宋体" w:hint="eastAsia"/>
          <w:color w:val="000000"/>
          <w:szCs w:val="21"/>
        </w:rPr>
        <w:t>门“国家级精品资源共享课”为：地震勘探原理、生产测井、沉积岩石学，分别由毛宁波教授、郭海敏教授、何幼斌教授负责。该称号有效期为</w:t>
      </w:r>
      <w:r w:rsidRPr="00303576">
        <w:rPr>
          <w:rFonts w:ascii="宋体"/>
          <w:color w:val="000000"/>
          <w:szCs w:val="21"/>
        </w:rPr>
        <w:t>5</w:t>
      </w:r>
      <w:r w:rsidRPr="00303576">
        <w:rPr>
          <w:rFonts w:ascii="宋体" w:hint="eastAsia"/>
          <w:color w:val="000000"/>
          <w:szCs w:val="21"/>
        </w:rPr>
        <w:t>年。“精品资源共享课”是教育部“本科教学质量工程”的重要项目，以建设完整的课程资源系统、丰富内涵和适合网络传播为基本要求，旨在促进教育教学观念转变，引领教学内容和教学方法改革，推动高等学校优质课程教学资源通过现代信息技术手段共建共享，提高人才培养质量，服务学习型社会建设。自</w:t>
      </w:r>
      <w:r w:rsidRPr="00303576">
        <w:rPr>
          <w:rFonts w:ascii="宋体"/>
          <w:color w:val="000000"/>
          <w:szCs w:val="21"/>
        </w:rPr>
        <w:t>2013</w:t>
      </w:r>
      <w:r w:rsidRPr="00303576">
        <w:rPr>
          <w:rFonts w:ascii="宋体" w:hint="eastAsia"/>
          <w:color w:val="000000"/>
          <w:szCs w:val="21"/>
        </w:rPr>
        <w:t>年获批“国家精品资源共享课”立项建设以来，这</w:t>
      </w:r>
      <w:r w:rsidRPr="00303576">
        <w:rPr>
          <w:rFonts w:ascii="宋体"/>
          <w:color w:val="000000"/>
          <w:szCs w:val="21"/>
        </w:rPr>
        <w:t>3</w:t>
      </w:r>
      <w:r w:rsidRPr="00303576">
        <w:rPr>
          <w:rFonts w:ascii="宋体" w:hint="eastAsia"/>
          <w:color w:val="000000"/>
          <w:szCs w:val="21"/>
        </w:rPr>
        <w:t>门课程严格按照教育部要求加以建设，并陆续在教育部“爱课程”网免费向社会开放。目前，这</w:t>
      </w:r>
      <w:r w:rsidRPr="00303576">
        <w:rPr>
          <w:rFonts w:ascii="宋体"/>
          <w:color w:val="000000"/>
          <w:szCs w:val="21"/>
        </w:rPr>
        <w:t>3</w:t>
      </w:r>
      <w:r w:rsidRPr="00303576">
        <w:rPr>
          <w:rFonts w:ascii="宋体" w:hint="eastAsia"/>
          <w:color w:val="000000"/>
          <w:szCs w:val="21"/>
        </w:rPr>
        <w:t>门课程在不断建设和完善的同时，已全部着手开展慕课（</w:t>
      </w:r>
      <w:r w:rsidRPr="00303576">
        <w:rPr>
          <w:rFonts w:ascii="宋体"/>
          <w:color w:val="000000"/>
          <w:szCs w:val="21"/>
        </w:rPr>
        <w:t>MOOC</w:t>
      </w:r>
      <w:r w:rsidRPr="00303576">
        <w:rPr>
          <w:rFonts w:ascii="宋体" w:hint="eastAsia"/>
          <w:color w:val="000000"/>
          <w:szCs w:val="21"/>
        </w:rPr>
        <w:t>）建设，将利用其前期建设基础，进一步升级课程资源和课程体验、深入探索在线开放课程建设。</w:t>
      </w:r>
    </w:p>
    <w:p w:rsidR="008D701D" w:rsidRPr="005E045F" w:rsidRDefault="008D701D" w:rsidP="00350B7F">
      <w:pPr>
        <w:spacing w:beforeLines="50"/>
        <w:ind w:firstLineChars="200"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20.</w:t>
      </w:r>
      <w:r w:rsidRPr="005E045F">
        <w:rPr>
          <w:rFonts w:ascii="楷体_GB2312" w:eastAsia="楷体_GB2312" w:hAnsi="宋体" w:hint="eastAsia"/>
          <w:b/>
          <w:bCs/>
          <w:noProof/>
          <w:color w:val="000000"/>
          <w:sz w:val="26"/>
          <w:szCs w:val="26"/>
        </w:rPr>
        <w:t>我校学子在第七届全国大学生机械创新设计大赛中再创佳绩</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E045F">
        <w:rPr>
          <w:rFonts w:ascii="宋体"/>
          <w:color w:val="000000"/>
          <w:szCs w:val="21"/>
        </w:rPr>
        <w:t>7</w:t>
      </w:r>
      <w:r w:rsidRPr="005E045F">
        <w:rPr>
          <w:rFonts w:ascii="宋体" w:hint="eastAsia"/>
          <w:color w:val="000000"/>
          <w:szCs w:val="21"/>
        </w:rPr>
        <w:t>月</w:t>
      </w:r>
      <w:r w:rsidRPr="005E045F">
        <w:rPr>
          <w:rFonts w:ascii="宋体"/>
          <w:color w:val="000000"/>
          <w:szCs w:val="21"/>
        </w:rPr>
        <w:t>26</w:t>
      </w:r>
      <w:r w:rsidRPr="005E045F">
        <w:rPr>
          <w:rFonts w:ascii="宋体" w:hint="eastAsia"/>
          <w:color w:val="000000"/>
          <w:szCs w:val="21"/>
        </w:rPr>
        <w:t>日至</w:t>
      </w:r>
      <w:r w:rsidRPr="005E045F">
        <w:rPr>
          <w:rFonts w:ascii="宋体"/>
          <w:color w:val="000000"/>
          <w:szCs w:val="21"/>
        </w:rPr>
        <w:t>29</w:t>
      </w:r>
      <w:r w:rsidRPr="005E045F">
        <w:rPr>
          <w:rFonts w:ascii="宋体" w:hint="eastAsia"/>
          <w:color w:val="000000"/>
          <w:szCs w:val="21"/>
        </w:rPr>
        <w:t>日，第七届全国大学生机械创新设计大赛决赛评审在山东交通学院（济南）举行。在本次竞赛中，我校斩获全国一等奖</w:t>
      </w:r>
      <w:r w:rsidRPr="005E045F">
        <w:rPr>
          <w:rFonts w:ascii="宋体"/>
          <w:color w:val="000000"/>
          <w:szCs w:val="21"/>
        </w:rPr>
        <w:t>1</w:t>
      </w:r>
      <w:r w:rsidRPr="005E045F">
        <w:rPr>
          <w:rFonts w:ascii="宋体" w:hint="eastAsia"/>
          <w:color w:val="000000"/>
          <w:szCs w:val="21"/>
        </w:rPr>
        <w:t>项、二等奖</w:t>
      </w:r>
      <w:r w:rsidRPr="005E045F">
        <w:rPr>
          <w:rFonts w:ascii="宋体"/>
          <w:color w:val="000000"/>
          <w:szCs w:val="21"/>
        </w:rPr>
        <w:t>1</w:t>
      </w:r>
      <w:r w:rsidRPr="005E045F">
        <w:rPr>
          <w:rFonts w:ascii="宋体" w:hint="eastAsia"/>
          <w:color w:val="000000"/>
          <w:szCs w:val="21"/>
        </w:rPr>
        <w:t>项，再创佳绩，展示了长大学子在科技创新方面的综合实力。本次大赛以“服务社会</w:t>
      </w:r>
      <w:r w:rsidRPr="005E045F">
        <w:rPr>
          <w:rFonts w:ascii="宋体"/>
          <w:color w:val="000000"/>
          <w:szCs w:val="21"/>
        </w:rPr>
        <w:t>—</w:t>
      </w:r>
      <w:r w:rsidRPr="005E045F">
        <w:rPr>
          <w:rFonts w:ascii="宋体" w:hint="eastAsia"/>
          <w:color w:val="000000"/>
          <w:szCs w:val="21"/>
        </w:rPr>
        <w:t>高效、便利、个性化”为主题，内容为钱币的分类、清点、整理机械装置，不同材质、形状和尺寸商品的包装机械装置，商品载运及助力机械装置。大赛于</w:t>
      </w:r>
      <w:r w:rsidRPr="005E045F">
        <w:rPr>
          <w:rFonts w:ascii="宋体"/>
          <w:color w:val="000000"/>
          <w:szCs w:val="21"/>
        </w:rPr>
        <w:t>2015</w:t>
      </w:r>
      <w:r w:rsidRPr="005E045F">
        <w:rPr>
          <w:rFonts w:ascii="宋体" w:hint="eastAsia"/>
          <w:color w:val="000000"/>
          <w:szCs w:val="21"/>
        </w:rPr>
        <w:t>年</w:t>
      </w:r>
      <w:r w:rsidRPr="005E045F">
        <w:rPr>
          <w:rFonts w:ascii="宋体"/>
          <w:color w:val="000000"/>
          <w:szCs w:val="21"/>
        </w:rPr>
        <w:t>3</w:t>
      </w:r>
      <w:r w:rsidRPr="005E045F">
        <w:rPr>
          <w:rFonts w:ascii="宋体" w:hint="eastAsia"/>
          <w:color w:val="000000"/>
          <w:szCs w:val="21"/>
        </w:rPr>
        <w:t>月</w:t>
      </w:r>
      <w:r w:rsidRPr="005E045F">
        <w:rPr>
          <w:rFonts w:ascii="宋体"/>
          <w:color w:val="000000"/>
          <w:szCs w:val="21"/>
        </w:rPr>
        <w:t>1</w:t>
      </w:r>
      <w:r w:rsidRPr="005E045F">
        <w:rPr>
          <w:rFonts w:ascii="宋体" w:hint="eastAsia"/>
          <w:color w:val="000000"/>
          <w:szCs w:val="21"/>
        </w:rPr>
        <w:t>日正式启动，全国共有</w:t>
      </w:r>
      <w:r w:rsidRPr="005E045F">
        <w:rPr>
          <w:rFonts w:ascii="宋体"/>
          <w:color w:val="000000"/>
          <w:szCs w:val="21"/>
        </w:rPr>
        <w:t>28</w:t>
      </w:r>
      <w:r w:rsidRPr="005E045F">
        <w:rPr>
          <w:rFonts w:ascii="宋体" w:hint="eastAsia"/>
          <w:color w:val="000000"/>
          <w:szCs w:val="21"/>
        </w:rPr>
        <w:t>个省、自治区、直辖市的</w:t>
      </w:r>
      <w:r w:rsidRPr="005E045F">
        <w:rPr>
          <w:rFonts w:ascii="宋体"/>
          <w:color w:val="000000"/>
          <w:szCs w:val="21"/>
        </w:rPr>
        <w:t>638</w:t>
      </w:r>
      <w:r w:rsidRPr="005E045F">
        <w:rPr>
          <w:rFonts w:ascii="宋体" w:hint="eastAsia"/>
          <w:color w:val="000000"/>
          <w:szCs w:val="21"/>
        </w:rPr>
        <w:t>所高校</w:t>
      </w:r>
      <w:r w:rsidRPr="005E045F">
        <w:rPr>
          <w:rFonts w:ascii="宋体"/>
          <w:color w:val="000000"/>
          <w:szCs w:val="21"/>
        </w:rPr>
        <w:t>4154</w:t>
      </w:r>
      <w:r w:rsidRPr="005E045F">
        <w:rPr>
          <w:rFonts w:ascii="宋体" w:hint="eastAsia"/>
          <w:color w:val="000000"/>
          <w:szCs w:val="21"/>
        </w:rPr>
        <w:t>项作品参加各省区复赛，最后遴选出</w:t>
      </w:r>
      <w:r w:rsidRPr="005E045F">
        <w:rPr>
          <w:rFonts w:ascii="宋体"/>
          <w:color w:val="000000"/>
          <w:szCs w:val="21"/>
        </w:rPr>
        <w:t>100</w:t>
      </w:r>
      <w:r w:rsidRPr="005E045F">
        <w:rPr>
          <w:rFonts w:ascii="宋体" w:hint="eastAsia"/>
          <w:color w:val="000000"/>
          <w:szCs w:val="21"/>
        </w:rPr>
        <w:t>余所高校的</w:t>
      </w:r>
      <w:r w:rsidRPr="005E045F">
        <w:rPr>
          <w:rFonts w:ascii="宋体"/>
          <w:color w:val="000000"/>
          <w:szCs w:val="21"/>
        </w:rPr>
        <w:t>163</w:t>
      </w:r>
      <w:r w:rsidRPr="005E045F">
        <w:rPr>
          <w:rFonts w:ascii="宋体" w:hint="eastAsia"/>
          <w:color w:val="000000"/>
          <w:szCs w:val="21"/>
        </w:rPr>
        <w:t>项作品进入决赛，现场评审答辩，同台展示竞技。本次比赛得到学校的高度重视和大力支持，由主管校领导直接领导，教务处统筹组织，机械工程学院、工程实训中心具体负责，组建了</w:t>
      </w:r>
      <w:r w:rsidRPr="005E045F">
        <w:rPr>
          <w:rFonts w:ascii="宋体"/>
          <w:color w:val="000000"/>
          <w:szCs w:val="21"/>
        </w:rPr>
        <w:t>20</w:t>
      </w:r>
      <w:r w:rsidRPr="005E045F">
        <w:rPr>
          <w:rFonts w:ascii="宋体" w:hint="eastAsia"/>
          <w:color w:val="000000"/>
          <w:szCs w:val="21"/>
        </w:rPr>
        <w:t>余人的指导教师队伍，通过参加省赛、决赛初评和决赛三个环节，历时近两年完成参赛作品。其中，作品“一种多功能可变形载运助力手推车”和“自动硬币分类包装机”分获全国一、二等奖。</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89133A" w:rsidRDefault="008D701D" w:rsidP="0089133A">
      <w:pPr>
        <w:widowControl/>
        <w:shd w:val="clear" w:color="auto" w:fill="FFFFFF"/>
        <w:spacing w:line="405" w:lineRule="atLeast"/>
        <w:ind w:firstLine="480"/>
        <w:jc w:val="left"/>
        <w:rPr>
          <w:rFonts w:ascii="宋体" w:cs="宋体"/>
          <w:color w:val="000000"/>
          <w:kern w:val="0"/>
          <w:szCs w:val="21"/>
        </w:rPr>
      </w:pPr>
      <w:r w:rsidRPr="003C7F60">
        <w:rPr>
          <w:rFonts w:ascii="宋体" w:cs="宋体"/>
          <w:color w:val="000000"/>
          <w:kern w:val="0"/>
          <w:szCs w:val="21"/>
        </w:rPr>
        <w:t> </w:t>
      </w:r>
      <w:r>
        <w:rPr>
          <w:rFonts w:ascii="楷体_GB2312" w:eastAsia="楷体_GB2312" w:hAnsi="宋体"/>
          <w:b/>
          <w:bCs/>
          <w:noProof/>
          <w:color w:val="000000"/>
          <w:sz w:val="26"/>
          <w:szCs w:val="26"/>
        </w:rPr>
        <w:t>21.</w:t>
      </w:r>
      <w:r w:rsidRPr="005E045F">
        <w:rPr>
          <w:rFonts w:ascii="楷体_GB2312" w:eastAsia="楷体_GB2312" w:hAnsi="宋体" w:hint="eastAsia"/>
          <w:b/>
          <w:bCs/>
          <w:noProof/>
          <w:color w:val="000000"/>
          <w:sz w:val="26"/>
          <w:szCs w:val="26"/>
        </w:rPr>
        <w:t>农科学院审核评估暨专业建设评估交流会召开</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E045F">
        <w:rPr>
          <w:rFonts w:ascii="宋体"/>
          <w:color w:val="000000"/>
          <w:szCs w:val="21"/>
        </w:rPr>
        <w:t>9</w:t>
      </w:r>
      <w:r w:rsidRPr="005E045F">
        <w:rPr>
          <w:rFonts w:ascii="宋体" w:hint="eastAsia"/>
          <w:color w:val="000000"/>
          <w:szCs w:val="21"/>
        </w:rPr>
        <w:t>月</w:t>
      </w:r>
      <w:r w:rsidRPr="005E045F">
        <w:rPr>
          <w:rFonts w:ascii="宋体"/>
          <w:color w:val="000000"/>
          <w:szCs w:val="21"/>
        </w:rPr>
        <w:t>29</w:t>
      </w:r>
      <w:r w:rsidRPr="005E045F">
        <w:rPr>
          <w:rFonts w:ascii="宋体" w:hint="eastAsia"/>
          <w:color w:val="000000"/>
          <w:szCs w:val="21"/>
        </w:rPr>
        <w:t>日，本科教学工作审核评估暨专业建设评估交流会在园艺园林学院会议室召开。农学院、园艺学院、动科学院、生科学院领导班子成员、系主任、各专业负责人、教学管理人员以及学院督导组成员参加会议。评建办副主任郑健以“审核评估，我该怎么做”为主题，对审核评估是什么、学校如何统筹迎评工作、各职能部门和学院如何开展迎评、教师和学生如何参与到评建工作中去、专业建设评估该如何做进行了深入讲解。参会人员对审核评估和专业建设评估工作中遇到的具体问题向评建办工作人员进行了咨询。刘乐承在总结发言中说，学院的实验室等硬件建设、师资队伍建设、师德师风建设、教风建设等</w:t>
      </w:r>
      <w:r w:rsidRPr="005E045F">
        <w:rPr>
          <w:rFonts w:ascii="宋体"/>
          <w:color w:val="000000"/>
          <w:szCs w:val="21"/>
        </w:rPr>
        <w:t>12</w:t>
      </w:r>
      <w:r w:rsidRPr="005E045F">
        <w:rPr>
          <w:rFonts w:ascii="宋体" w:hint="eastAsia"/>
          <w:color w:val="000000"/>
          <w:szCs w:val="21"/>
        </w:rPr>
        <w:t>个方面问题是本科教学审核评估工作自评自建重点关注问题，针对每一个点，学院要制定专门的方案，要有专人负责落实，主动查找问题，积极研究解决并整改。教务处，将分批次就本科教学工作审核评估暨专业建设评估工作与全校</w:t>
      </w:r>
      <w:r w:rsidRPr="005E045F">
        <w:rPr>
          <w:rFonts w:ascii="宋体"/>
          <w:color w:val="000000"/>
          <w:szCs w:val="21"/>
        </w:rPr>
        <w:t>27</w:t>
      </w:r>
      <w:r w:rsidRPr="005E045F">
        <w:rPr>
          <w:rFonts w:ascii="宋体" w:hint="eastAsia"/>
          <w:color w:val="000000"/>
          <w:szCs w:val="21"/>
        </w:rPr>
        <w:t>个学院进行交流，以帮助解决评估中遇到的问题。</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5E045F"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22.</w:t>
      </w:r>
      <w:r w:rsidRPr="005E045F">
        <w:rPr>
          <w:rFonts w:ascii="楷体_GB2312" w:eastAsia="楷体_GB2312" w:hAnsi="宋体" w:hint="eastAsia"/>
          <w:b/>
          <w:bCs/>
          <w:noProof/>
          <w:color w:val="000000"/>
          <w:sz w:val="26"/>
          <w:szCs w:val="26"/>
        </w:rPr>
        <w:t>资源勘查工程专业校企合作教育指导委员会研讨会召开</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E045F">
        <w:rPr>
          <w:rFonts w:ascii="宋体"/>
          <w:color w:val="000000"/>
          <w:szCs w:val="21"/>
        </w:rPr>
        <w:t>9</w:t>
      </w:r>
      <w:r w:rsidRPr="005E045F">
        <w:rPr>
          <w:rFonts w:ascii="宋体" w:hint="eastAsia"/>
          <w:color w:val="000000"/>
          <w:szCs w:val="21"/>
        </w:rPr>
        <w:t>月</w:t>
      </w:r>
      <w:r w:rsidRPr="005E045F">
        <w:rPr>
          <w:rFonts w:ascii="宋体"/>
          <w:color w:val="000000"/>
          <w:szCs w:val="21"/>
        </w:rPr>
        <w:t>29</w:t>
      </w:r>
      <w:r w:rsidRPr="005E045F">
        <w:rPr>
          <w:rFonts w:ascii="宋体" w:hint="eastAsia"/>
          <w:color w:val="000000"/>
          <w:szCs w:val="21"/>
        </w:rPr>
        <w:t>日下午，我校资源勘查工程专业校企合作教育指导委员会研讨会在武汉校区石油科技大楼</w:t>
      </w:r>
      <w:r w:rsidRPr="005E045F">
        <w:rPr>
          <w:rFonts w:ascii="宋体"/>
          <w:color w:val="000000"/>
          <w:szCs w:val="21"/>
        </w:rPr>
        <w:t>C202</w:t>
      </w:r>
      <w:r w:rsidRPr="005E045F">
        <w:rPr>
          <w:rFonts w:ascii="宋体" w:hint="eastAsia"/>
          <w:color w:val="000000"/>
          <w:szCs w:val="21"/>
        </w:rPr>
        <w:t>会议室召开。来自中石油塔里木油田分公司、中石化江汉油田分公司、中石化中原油田分公司、中石化西南油气分公司、中海油渤海石油分公司、国土资源部武汉地质矿产研究所等企业的专家，以及副校长郑军、教务处处长陈忠、地科学院院长何幼斌等部分专家教授参加会议。研讨会由资源勘查工程专业校企合作教育指导委员会主任委员郑有恒教授级高工主持。资源勘查工程专业负责人林小云教授向与会专家详细汇报了我校资源勘查工程专业的发展现状及人才培养方案。郑军在会上指出，资源勘查工程校企合作教育委员会的成立符合学校与企业、行业结合办学的指导思想，也符合当前国际工程教育认证的要求。通过校企合作教育委员会，必将进一步加强企业与院校沟通联系，充分发挥双方的资源优势，不断提高教学质量和办学效益，更好地为石油行业服务和社会经济发展作贡献，全面提高我校资源勘查专业学生的培养质量。资源勘查工程专业应该以工程教育认证为契机，充分利用好校企合作教育这个平台，紧紧围绕人才培养这个核心，做好专业和学科建设，成为我校工程专业教育认证的先锋。</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562A94"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23</w:t>
      </w:r>
      <w:r>
        <w:rPr>
          <w:rFonts w:ascii="楷体_GB2312" w:eastAsia="楷体_GB2312" w:hAnsi="宋体" w:hint="eastAsia"/>
          <w:b/>
          <w:bCs/>
          <w:noProof/>
          <w:color w:val="000000"/>
          <w:sz w:val="26"/>
          <w:szCs w:val="26"/>
        </w:rPr>
        <w:t>．</w:t>
      </w:r>
      <w:r w:rsidRPr="00562A94">
        <w:rPr>
          <w:rFonts w:ascii="楷体_GB2312" w:eastAsia="楷体_GB2312" w:hAnsi="宋体"/>
          <w:b/>
          <w:bCs/>
          <w:noProof/>
          <w:color w:val="000000"/>
          <w:sz w:val="26"/>
          <w:szCs w:val="26"/>
        </w:rPr>
        <w:t>2016</w:t>
      </w:r>
      <w:r w:rsidRPr="00562A94">
        <w:rPr>
          <w:rFonts w:ascii="楷体_GB2312" w:eastAsia="楷体_GB2312" w:hAnsi="宋体" w:hint="eastAsia"/>
          <w:b/>
          <w:bCs/>
          <w:noProof/>
          <w:color w:val="000000"/>
          <w:sz w:val="26"/>
          <w:szCs w:val="26"/>
        </w:rPr>
        <w:t>～</w:t>
      </w:r>
      <w:r w:rsidRPr="00562A94">
        <w:rPr>
          <w:rFonts w:ascii="楷体_GB2312" w:eastAsia="楷体_GB2312" w:hAnsi="宋体"/>
          <w:b/>
          <w:bCs/>
          <w:noProof/>
          <w:color w:val="000000"/>
          <w:sz w:val="26"/>
          <w:szCs w:val="26"/>
        </w:rPr>
        <w:t>2017</w:t>
      </w:r>
      <w:r w:rsidRPr="00562A94">
        <w:rPr>
          <w:rFonts w:ascii="楷体_GB2312" w:eastAsia="楷体_GB2312" w:hAnsi="宋体" w:hint="eastAsia"/>
          <w:b/>
          <w:bCs/>
          <w:noProof/>
          <w:color w:val="000000"/>
          <w:sz w:val="26"/>
          <w:szCs w:val="26"/>
        </w:rPr>
        <w:t>学年“任大龙奖教金”评选工作启动</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62A94">
        <w:rPr>
          <w:rFonts w:ascii="宋体" w:hint="eastAsia"/>
          <w:color w:val="000000"/>
          <w:szCs w:val="21"/>
        </w:rPr>
        <w:t>本学年“任大龙奖教金”的评选工作于</w:t>
      </w:r>
      <w:r w:rsidRPr="00562A94">
        <w:rPr>
          <w:rFonts w:ascii="宋体"/>
          <w:color w:val="000000"/>
          <w:szCs w:val="21"/>
        </w:rPr>
        <w:t>9</w:t>
      </w:r>
      <w:r w:rsidRPr="00562A94">
        <w:rPr>
          <w:rFonts w:ascii="宋体" w:hint="eastAsia"/>
          <w:color w:val="000000"/>
          <w:szCs w:val="21"/>
        </w:rPr>
        <w:t>月中旬正式启动，现已完成申报教师初审，即将进入评审专家跟踪考核阶段。本次评审工作启动前，教务处充分听取了获奖教师代表和评审专家的改进意见，对“任大龙奖教金”的评选流程做了相应调整。为奖励长期从事一线教学工作且教学效果良好的优秀教师，在全校形成重视教学、注重教书育人的良好氛围，</w:t>
      </w:r>
      <w:r w:rsidRPr="00562A94">
        <w:rPr>
          <w:rFonts w:ascii="宋体"/>
          <w:color w:val="000000"/>
          <w:szCs w:val="21"/>
        </w:rPr>
        <w:t>2015</w:t>
      </w:r>
      <w:r w:rsidRPr="00562A94">
        <w:rPr>
          <w:rFonts w:ascii="宋体" w:hint="eastAsia"/>
          <w:color w:val="000000"/>
          <w:szCs w:val="21"/>
        </w:rPr>
        <w:t>年长江大学校友任大龙首次捐赠</w:t>
      </w:r>
      <w:r w:rsidRPr="00562A94">
        <w:rPr>
          <w:rFonts w:ascii="宋体"/>
          <w:color w:val="000000"/>
          <w:szCs w:val="21"/>
        </w:rPr>
        <w:t>100</w:t>
      </w:r>
      <w:r w:rsidRPr="00562A94">
        <w:rPr>
          <w:rFonts w:ascii="宋体" w:hint="eastAsia"/>
          <w:color w:val="000000"/>
          <w:szCs w:val="21"/>
        </w:rPr>
        <w:t>万元人民币设立“任大龙奖教金”。</w:t>
      </w:r>
      <w:r w:rsidRPr="00562A94">
        <w:rPr>
          <w:rFonts w:ascii="宋体"/>
          <w:color w:val="000000"/>
          <w:szCs w:val="21"/>
        </w:rPr>
        <w:t>2015</w:t>
      </w:r>
      <w:r w:rsidRPr="00562A94">
        <w:rPr>
          <w:rFonts w:ascii="宋体" w:hint="eastAsia"/>
          <w:color w:val="000000"/>
          <w:szCs w:val="21"/>
        </w:rPr>
        <w:t>年</w:t>
      </w:r>
      <w:r w:rsidRPr="00562A94">
        <w:rPr>
          <w:rFonts w:ascii="宋体"/>
          <w:color w:val="000000"/>
          <w:szCs w:val="21"/>
        </w:rPr>
        <w:t>9</w:t>
      </w:r>
      <w:r w:rsidRPr="00562A94">
        <w:rPr>
          <w:rFonts w:ascii="宋体" w:hint="eastAsia"/>
          <w:color w:val="000000"/>
          <w:szCs w:val="21"/>
        </w:rPr>
        <w:t>月学校教务处制定《“任大龙奖教金”实施办法》（长大教通字</w:t>
      </w:r>
      <w:r w:rsidRPr="00562A94">
        <w:rPr>
          <w:rFonts w:ascii="宋体"/>
          <w:color w:val="000000"/>
          <w:szCs w:val="21"/>
        </w:rPr>
        <w:t>[2015]79</w:t>
      </w:r>
      <w:r w:rsidRPr="00562A94">
        <w:rPr>
          <w:rFonts w:ascii="宋体" w:hint="eastAsia"/>
          <w:color w:val="000000"/>
          <w:szCs w:val="21"/>
        </w:rPr>
        <w:t>号），并于</w:t>
      </w:r>
      <w:r w:rsidRPr="00562A94">
        <w:rPr>
          <w:rFonts w:ascii="宋体"/>
          <w:color w:val="000000"/>
          <w:szCs w:val="21"/>
        </w:rPr>
        <w:t>2015</w:t>
      </w:r>
      <w:r w:rsidRPr="00562A94">
        <w:rPr>
          <w:rFonts w:ascii="宋体" w:hint="eastAsia"/>
          <w:color w:val="000000"/>
          <w:szCs w:val="21"/>
        </w:rPr>
        <w:t>年</w:t>
      </w:r>
      <w:r w:rsidRPr="00562A94">
        <w:rPr>
          <w:rFonts w:ascii="宋体"/>
          <w:color w:val="000000"/>
          <w:szCs w:val="21"/>
        </w:rPr>
        <w:t>10</w:t>
      </w:r>
      <w:r w:rsidRPr="00562A94">
        <w:rPr>
          <w:rFonts w:ascii="宋体" w:hint="eastAsia"/>
          <w:color w:val="000000"/>
          <w:szCs w:val="21"/>
        </w:rPr>
        <w:t>月启动</w:t>
      </w:r>
      <w:r w:rsidRPr="00562A94">
        <w:rPr>
          <w:rFonts w:ascii="宋体"/>
          <w:color w:val="000000"/>
          <w:szCs w:val="21"/>
        </w:rPr>
        <w:t>2015</w:t>
      </w:r>
      <w:r w:rsidRPr="00562A94">
        <w:rPr>
          <w:rFonts w:ascii="宋体" w:hint="eastAsia"/>
          <w:color w:val="000000"/>
          <w:szCs w:val="21"/>
        </w:rPr>
        <w:t>～</w:t>
      </w:r>
      <w:r w:rsidRPr="00562A94">
        <w:rPr>
          <w:rFonts w:ascii="宋体"/>
          <w:color w:val="000000"/>
          <w:szCs w:val="21"/>
        </w:rPr>
        <w:t>2016</w:t>
      </w:r>
      <w:r w:rsidRPr="00562A94">
        <w:rPr>
          <w:rFonts w:ascii="宋体" w:hint="eastAsia"/>
          <w:color w:val="000000"/>
          <w:szCs w:val="21"/>
        </w:rPr>
        <w:t>学年暨首届“任大龙奖教金”评选工作。经过教师本人申报、学院教学委员会评审推荐、评审专家为期一年的跟踪考核（包括听课、抽查教案和作业、课堂教学质量测评、申报教师陈述），最终共</w:t>
      </w:r>
      <w:r w:rsidRPr="00562A94">
        <w:rPr>
          <w:rFonts w:ascii="宋体"/>
          <w:color w:val="000000"/>
          <w:szCs w:val="21"/>
        </w:rPr>
        <w:t>20</w:t>
      </w:r>
      <w:r w:rsidRPr="00562A94">
        <w:rPr>
          <w:rFonts w:ascii="宋体" w:hint="eastAsia"/>
          <w:color w:val="000000"/>
          <w:szCs w:val="21"/>
        </w:rPr>
        <w:t>名一线教师荣获</w:t>
      </w:r>
      <w:r w:rsidRPr="00562A94">
        <w:rPr>
          <w:rFonts w:ascii="宋体"/>
          <w:color w:val="000000"/>
          <w:szCs w:val="21"/>
        </w:rPr>
        <w:t>2015</w:t>
      </w:r>
      <w:r w:rsidRPr="00562A94">
        <w:rPr>
          <w:rFonts w:ascii="宋体" w:hint="eastAsia"/>
          <w:color w:val="000000"/>
          <w:szCs w:val="21"/>
        </w:rPr>
        <w:t>～</w:t>
      </w:r>
      <w:r w:rsidRPr="00562A94">
        <w:rPr>
          <w:rFonts w:ascii="宋体"/>
          <w:color w:val="000000"/>
          <w:szCs w:val="21"/>
        </w:rPr>
        <w:t>2016</w:t>
      </w:r>
      <w:r w:rsidRPr="00562A94">
        <w:rPr>
          <w:rFonts w:ascii="宋体" w:hint="eastAsia"/>
          <w:color w:val="000000"/>
          <w:szCs w:val="21"/>
        </w:rPr>
        <w:t>学年“任大龙奖教金”。</w:t>
      </w:r>
    </w:p>
    <w:p w:rsidR="008D701D" w:rsidRPr="00562A94"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562A94"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24</w:t>
      </w:r>
      <w:r>
        <w:rPr>
          <w:rFonts w:ascii="楷体_GB2312" w:eastAsia="楷体_GB2312" w:hAnsi="宋体" w:hint="eastAsia"/>
          <w:b/>
          <w:bCs/>
          <w:noProof/>
          <w:color w:val="000000"/>
          <w:sz w:val="26"/>
          <w:szCs w:val="26"/>
        </w:rPr>
        <w:t>．学校对</w:t>
      </w:r>
      <w:r w:rsidRPr="00806F5D">
        <w:rPr>
          <w:rFonts w:ascii="楷体_GB2312" w:eastAsia="楷体_GB2312" w:hAnsi="宋体" w:hint="eastAsia"/>
          <w:b/>
          <w:bCs/>
          <w:noProof/>
          <w:color w:val="000000"/>
          <w:sz w:val="26"/>
          <w:szCs w:val="26"/>
        </w:rPr>
        <w:t>在研教学研究项目进行中期检查、结题验收</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082C4D">
        <w:rPr>
          <w:rFonts w:ascii="宋体" w:hint="eastAsia"/>
          <w:color w:val="000000"/>
          <w:szCs w:val="21"/>
        </w:rPr>
        <w:t>为深化我校教学改革，推广已经取得的研究成果，进一步提高教学质量，学校将对在研教学研究项目开展中期检查、结题验收工作。</w:t>
      </w:r>
      <w:r w:rsidRPr="00082C4D">
        <w:rPr>
          <w:rFonts w:ascii="宋体"/>
          <w:color w:val="000000"/>
          <w:szCs w:val="21"/>
        </w:rPr>
        <w:t>2012</w:t>
      </w:r>
      <w:r w:rsidRPr="00082C4D">
        <w:rPr>
          <w:rFonts w:ascii="宋体" w:hint="eastAsia"/>
          <w:color w:val="000000"/>
          <w:szCs w:val="21"/>
        </w:rPr>
        <w:t>年、</w:t>
      </w:r>
      <w:r w:rsidRPr="00082C4D">
        <w:rPr>
          <w:rFonts w:ascii="宋体"/>
          <w:color w:val="000000"/>
          <w:szCs w:val="21"/>
        </w:rPr>
        <w:t>2013</w:t>
      </w:r>
      <w:r w:rsidRPr="00082C4D">
        <w:rPr>
          <w:rFonts w:ascii="宋体" w:hint="eastAsia"/>
          <w:color w:val="000000"/>
          <w:szCs w:val="21"/>
        </w:rPr>
        <w:t>年立项的省级教学研究项目必须参加本次结题验收，</w:t>
      </w:r>
      <w:r w:rsidRPr="00082C4D">
        <w:rPr>
          <w:rFonts w:ascii="宋体"/>
          <w:color w:val="000000"/>
          <w:szCs w:val="21"/>
        </w:rPr>
        <w:t>2014</w:t>
      </w:r>
      <w:r w:rsidRPr="00082C4D">
        <w:rPr>
          <w:rFonts w:ascii="宋体" w:hint="eastAsia"/>
          <w:color w:val="000000"/>
          <w:szCs w:val="21"/>
        </w:rPr>
        <w:t>年、</w:t>
      </w:r>
      <w:r w:rsidRPr="00082C4D">
        <w:rPr>
          <w:rFonts w:ascii="宋体"/>
          <w:color w:val="000000"/>
          <w:szCs w:val="21"/>
        </w:rPr>
        <w:t>2015</w:t>
      </w:r>
      <w:r w:rsidRPr="00082C4D">
        <w:rPr>
          <w:rFonts w:ascii="宋体" w:hint="eastAsia"/>
          <w:color w:val="000000"/>
          <w:szCs w:val="21"/>
        </w:rPr>
        <w:t>年立项的且未参加</w:t>
      </w:r>
      <w:r w:rsidRPr="00082C4D">
        <w:rPr>
          <w:rFonts w:ascii="宋体"/>
          <w:color w:val="000000"/>
          <w:szCs w:val="21"/>
        </w:rPr>
        <w:t>2015</w:t>
      </w:r>
      <w:r w:rsidRPr="00082C4D">
        <w:rPr>
          <w:rFonts w:ascii="宋体" w:hint="eastAsia"/>
          <w:color w:val="000000"/>
          <w:szCs w:val="21"/>
        </w:rPr>
        <w:t>年教学研究项目中期检查的省级教学研究项目必须参加本次中期检查。</w:t>
      </w:r>
      <w:r w:rsidRPr="00082C4D">
        <w:rPr>
          <w:rFonts w:ascii="宋体"/>
          <w:color w:val="000000"/>
          <w:szCs w:val="21"/>
        </w:rPr>
        <w:t>2012</w:t>
      </w:r>
      <w:r w:rsidRPr="00082C4D">
        <w:rPr>
          <w:rFonts w:ascii="宋体" w:hint="eastAsia"/>
          <w:color w:val="000000"/>
          <w:szCs w:val="21"/>
        </w:rPr>
        <w:t>年、</w:t>
      </w:r>
      <w:r w:rsidRPr="00082C4D">
        <w:rPr>
          <w:rFonts w:ascii="宋体"/>
          <w:color w:val="000000"/>
          <w:szCs w:val="21"/>
        </w:rPr>
        <w:t>2013</w:t>
      </w:r>
      <w:r w:rsidRPr="00082C4D">
        <w:rPr>
          <w:rFonts w:ascii="宋体" w:hint="eastAsia"/>
          <w:color w:val="000000"/>
          <w:szCs w:val="21"/>
        </w:rPr>
        <w:t>年、</w:t>
      </w:r>
      <w:r w:rsidRPr="00082C4D">
        <w:rPr>
          <w:rFonts w:ascii="宋体"/>
          <w:color w:val="000000"/>
          <w:szCs w:val="21"/>
        </w:rPr>
        <w:t>2014</w:t>
      </w:r>
      <w:r w:rsidRPr="00082C4D">
        <w:rPr>
          <w:rFonts w:ascii="宋体" w:hint="eastAsia"/>
          <w:color w:val="000000"/>
          <w:szCs w:val="21"/>
        </w:rPr>
        <w:t>年立项的校级教学研究项目必须参加本次结题验收，</w:t>
      </w:r>
      <w:r w:rsidRPr="00082C4D">
        <w:rPr>
          <w:rFonts w:ascii="宋体"/>
          <w:color w:val="000000"/>
          <w:szCs w:val="21"/>
        </w:rPr>
        <w:t>2015</w:t>
      </w:r>
      <w:r w:rsidRPr="00082C4D">
        <w:rPr>
          <w:rFonts w:ascii="宋体" w:hint="eastAsia"/>
          <w:color w:val="000000"/>
          <w:szCs w:val="21"/>
        </w:rPr>
        <w:t>年立项的校级教学研究项目必须参加本次中期检查。</w:t>
      </w:r>
    </w:p>
    <w:p w:rsidR="008D701D" w:rsidRPr="00067DD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Default="008D701D" w:rsidP="00350B7F">
      <w:pPr>
        <w:spacing w:beforeLines="50"/>
        <w:ind w:firstLineChars="196" w:firstLine="31680"/>
        <w:outlineLvl w:val="0"/>
        <w:rPr>
          <w:rFonts w:ascii="楷体_GB2312" w:eastAsia="楷体_GB2312" w:hAnsi="宋体"/>
          <w:b/>
          <w:bCs/>
          <w:noProof/>
          <w:color w:val="000000"/>
          <w:sz w:val="26"/>
          <w:szCs w:val="26"/>
        </w:rPr>
      </w:pPr>
    </w:p>
    <w:p w:rsidR="008D701D" w:rsidRPr="00082C4D"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25</w:t>
      </w:r>
      <w:r>
        <w:rPr>
          <w:rFonts w:ascii="楷体_GB2312" w:eastAsia="楷体_GB2312" w:hAnsi="宋体" w:hint="eastAsia"/>
          <w:b/>
          <w:bCs/>
          <w:noProof/>
          <w:color w:val="000000"/>
          <w:sz w:val="26"/>
          <w:szCs w:val="26"/>
        </w:rPr>
        <w:t>．</w:t>
      </w:r>
      <w:r w:rsidRPr="005137BF">
        <w:rPr>
          <w:rFonts w:ascii="楷体_GB2312" w:eastAsia="楷体_GB2312" w:hAnsi="宋体" w:hint="eastAsia"/>
          <w:b/>
          <w:bCs/>
          <w:noProof/>
          <w:color w:val="000000"/>
          <w:sz w:val="26"/>
          <w:szCs w:val="26"/>
        </w:rPr>
        <w:t>学校召开青年教师教学研讨会</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082C4D">
        <w:rPr>
          <w:rFonts w:ascii="宋体" w:hint="eastAsia"/>
          <w:color w:val="000000"/>
          <w:szCs w:val="21"/>
        </w:rPr>
        <w:t>为进一步提升学校青年教师教学能力与教学水平，学校教务处教师发展中心特邀请本届湖北省青年教师教学竞赛外语组评委谈宏慧教授，工科组一等奖获得者王兰洁老师及其指导教师易洪潮教授共同分享多年宝贵教学经验与心得</w:t>
      </w:r>
      <w:r>
        <w:rPr>
          <w:rFonts w:ascii="宋体" w:hint="eastAsia"/>
          <w:color w:val="000000"/>
          <w:szCs w:val="21"/>
        </w:rPr>
        <w:t>，分享会</w:t>
      </w:r>
      <w:r w:rsidRPr="00082C4D">
        <w:rPr>
          <w:rFonts w:ascii="宋体"/>
          <w:color w:val="000000"/>
          <w:szCs w:val="21"/>
        </w:rPr>
        <w:t>10</w:t>
      </w:r>
      <w:r w:rsidRPr="00082C4D">
        <w:rPr>
          <w:rFonts w:ascii="宋体" w:hint="eastAsia"/>
          <w:color w:val="000000"/>
          <w:szCs w:val="21"/>
        </w:rPr>
        <w:t>月</w:t>
      </w:r>
      <w:r w:rsidRPr="00082C4D">
        <w:rPr>
          <w:rFonts w:ascii="宋体"/>
          <w:color w:val="000000"/>
          <w:szCs w:val="21"/>
        </w:rPr>
        <w:t>19</w:t>
      </w:r>
      <w:r w:rsidRPr="00082C4D">
        <w:rPr>
          <w:rFonts w:ascii="宋体" w:hint="eastAsia"/>
          <w:color w:val="000000"/>
          <w:szCs w:val="21"/>
        </w:rPr>
        <w:t>日、</w:t>
      </w:r>
      <w:r w:rsidRPr="00082C4D">
        <w:rPr>
          <w:rFonts w:ascii="宋体"/>
          <w:color w:val="000000"/>
          <w:szCs w:val="21"/>
        </w:rPr>
        <w:t>20</w:t>
      </w:r>
      <w:r w:rsidRPr="00082C4D">
        <w:rPr>
          <w:rFonts w:ascii="宋体" w:hint="eastAsia"/>
          <w:color w:val="000000"/>
          <w:szCs w:val="21"/>
        </w:rPr>
        <w:t>日分别在荆州和武汉两地开展</w:t>
      </w:r>
      <w:r>
        <w:rPr>
          <w:rFonts w:ascii="宋体" w:hint="eastAsia"/>
          <w:color w:val="000000"/>
          <w:szCs w:val="21"/>
        </w:rPr>
        <w:t>。</w:t>
      </w:r>
    </w:p>
    <w:p w:rsidR="008D701D" w:rsidRPr="00082C4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082C4D"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26</w:t>
      </w:r>
      <w:r>
        <w:rPr>
          <w:rFonts w:ascii="楷体_GB2312" w:eastAsia="楷体_GB2312" w:hAnsi="宋体" w:hint="eastAsia"/>
          <w:b/>
          <w:bCs/>
          <w:noProof/>
          <w:color w:val="000000"/>
          <w:sz w:val="26"/>
          <w:szCs w:val="26"/>
        </w:rPr>
        <w:t>．</w:t>
      </w:r>
      <w:r w:rsidRPr="005137BF">
        <w:rPr>
          <w:rFonts w:ascii="楷体_GB2312" w:eastAsia="楷体_GB2312" w:hAnsi="宋体" w:hint="eastAsia"/>
          <w:b/>
          <w:bCs/>
          <w:noProof/>
          <w:color w:val="000000"/>
          <w:sz w:val="26"/>
          <w:szCs w:val="26"/>
        </w:rPr>
        <w:t>学校开展</w:t>
      </w:r>
      <w:r w:rsidRPr="005137BF">
        <w:rPr>
          <w:rFonts w:ascii="楷体_GB2312" w:eastAsia="楷体_GB2312" w:hAnsi="宋体"/>
          <w:b/>
          <w:bCs/>
          <w:noProof/>
          <w:color w:val="000000"/>
          <w:sz w:val="26"/>
          <w:szCs w:val="26"/>
        </w:rPr>
        <w:t>2016</w:t>
      </w:r>
      <w:r w:rsidRPr="005137BF">
        <w:rPr>
          <w:rFonts w:ascii="楷体_GB2312" w:eastAsia="楷体_GB2312" w:hAnsi="宋体" w:hint="eastAsia"/>
          <w:b/>
          <w:bCs/>
          <w:noProof/>
          <w:color w:val="000000"/>
          <w:sz w:val="26"/>
          <w:szCs w:val="26"/>
        </w:rPr>
        <w:t>年度新办本科专业中期检查</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137BF">
        <w:rPr>
          <w:rFonts w:ascii="宋体" w:hint="eastAsia"/>
          <w:color w:val="000000"/>
          <w:szCs w:val="21"/>
        </w:rPr>
        <w:t>为了进一步加强新办专业建设，保证新办专业的办学水平和教学质量，根据学校工作安排和《长江大学专业建设管理办法》（长大校发</w:t>
      </w:r>
      <w:r w:rsidRPr="005137BF">
        <w:rPr>
          <w:rFonts w:ascii="宋体"/>
          <w:color w:val="000000"/>
          <w:szCs w:val="21"/>
        </w:rPr>
        <w:t>[2004]120</w:t>
      </w:r>
      <w:r w:rsidRPr="005137BF">
        <w:rPr>
          <w:rFonts w:ascii="宋体" w:hint="eastAsia"/>
          <w:color w:val="000000"/>
          <w:szCs w:val="21"/>
        </w:rPr>
        <w:t>号）相关规定，学校决定对</w:t>
      </w:r>
      <w:r w:rsidRPr="005137BF">
        <w:rPr>
          <w:rFonts w:ascii="宋体"/>
          <w:color w:val="000000"/>
          <w:szCs w:val="21"/>
        </w:rPr>
        <w:t>2014</w:t>
      </w:r>
      <w:r w:rsidRPr="005137BF">
        <w:rPr>
          <w:rFonts w:ascii="宋体" w:hint="eastAsia"/>
          <w:color w:val="000000"/>
          <w:szCs w:val="21"/>
        </w:rPr>
        <w:t>年新办的本科专业进行中期检查</w:t>
      </w:r>
      <w:r>
        <w:rPr>
          <w:rFonts w:ascii="宋体" w:hint="eastAsia"/>
          <w:color w:val="000000"/>
          <w:szCs w:val="21"/>
        </w:rPr>
        <w:t>。检查对象为：</w:t>
      </w:r>
      <w:r w:rsidRPr="005137BF">
        <w:rPr>
          <w:rFonts w:ascii="宋体" w:hint="eastAsia"/>
          <w:color w:val="000000"/>
          <w:szCs w:val="21"/>
        </w:rPr>
        <w:t>文学院广播电视编导专业、计算机科学学院</w:t>
      </w:r>
      <w:r w:rsidRPr="005137BF">
        <w:rPr>
          <w:rFonts w:ascii="宋体"/>
          <w:color w:val="000000"/>
          <w:szCs w:val="21"/>
        </w:rPr>
        <w:t> </w:t>
      </w:r>
      <w:r w:rsidRPr="005137BF">
        <w:rPr>
          <w:rFonts w:ascii="宋体" w:hint="eastAsia"/>
          <w:color w:val="000000"/>
          <w:szCs w:val="21"/>
        </w:rPr>
        <w:t>物联网工程专业、农学院种子科学与工程专业与动物科学学院动物药学专业。</w:t>
      </w:r>
    </w:p>
    <w:p w:rsidR="008D701D" w:rsidRPr="0089133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082C4D" w:rsidRDefault="008D701D" w:rsidP="00350B7F">
      <w:pPr>
        <w:spacing w:beforeLines="50"/>
        <w:ind w:firstLineChars="196" w:firstLine="31680"/>
        <w:outlineLvl w:val="0"/>
        <w:rPr>
          <w:rFonts w:ascii="楷体_GB2312" w:eastAsia="楷体_GB2312" w:hAnsi="宋体"/>
          <w:b/>
          <w:bCs/>
          <w:noProof/>
          <w:color w:val="000000"/>
          <w:sz w:val="26"/>
          <w:szCs w:val="26"/>
        </w:rPr>
      </w:pPr>
      <w:r>
        <w:rPr>
          <w:rFonts w:ascii="楷体_GB2312" w:eastAsia="楷体_GB2312" w:hAnsi="宋体"/>
          <w:b/>
          <w:bCs/>
          <w:noProof/>
          <w:color w:val="000000"/>
          <w:sz w:val="26"/>
          <w:szCs w:val="26"/>
        </w:rPr>
        <w:t>27</w:t>
      </w:r>
      <w:r>
        <w:rPr>
          <w:rFonts w:ascii="楷体_GB2312" w:eastAsia="楷体_GB2312" w:hAnsi="宋体" w:hint="eastAsia"/>
          <w:b/>
          <w:bCs/>
          <w:noProof/>
          <w:color w:val="000000"/>
          <w:sz w:val="26"/>
          <w:szCs w:val="26"/>
        </w:rPr>
        <w:t>．</w:t>
      </w:r>
      <w:r w:rsidRPr="005137BF">
        <w:rPr>
          <w:rFonts w:ascii="楷体_GB2312" w:eastAsia="楷体_GB2312" w:hAnsi="宋体" w:hint="eastAsia"/>
          <w:b/>
          <w:bCs/>
          <w:noProof/>
          <w:color w:val="000000"/>
          <w:sz w:val="26"/>
          <w:szCs w:val="26"/>
        </w:rPr>
        <w:t>学校开展</w:t>
      </w:r>
      <w:r w:rsidRPr="005137BF">
        <w:rPr>
          <w:rFonts w:ascii="楷体_GB2312" w:eastAsia="楷体_GB2312" w:hAnsi="宋体"/>
          <w:b/>
          <w:bCs/>
          <w:noProof/>
          <w:color w:val="000000"/>
          <w:sz w:val="26"/>
          <w:szCs w:val="26"/>
        </w:rPr>
        <w:t>2016-2017</w:t>
      </w:r>
      <w:r w:rsidRPr="005137BF">
        <w:rPr>
          <w:rFonts w:ascii="楷体_GB2312" w:eastAsia="楷体_GB2312" w:hAnsi="宋体" w:hint="eastAsia"/>
          <w:b/>
          <w:bCs/>
          <w:noProof/>
          <w:color w:val="000000"/>
          <w:sz w:val="26"/>
          <w:szCs w:val="26"/>
        </w:rPr>
        <w:t>学年第一学期学业警示工作</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rPr>
      </w:pPr>
      <w:r w:rsidRPr="005137BF">
        <w:rPr>
          <w:rFonts w:ascii="宋体" w:hint="eastAsia"/>
          <w:color w:val="000000"/>
          <w:szCs w:val="21"/>
        </w:rPr>
        <w:t>为了提高学生学习的主动性，便于学生、家长及时了解学习状况，顺利完成学业，根据《长江大学普通本专科学生学籍管理规定》（长大校发</w:t>
      </w:r>
      <w:r w:rsidRPr="005137BF">
        <w:rPr>
          <w:rFonts w:ascii="宋体"/>
          <w:color w:val="000000"/>
          <w:szCs w:val="21"/>
        </w:rPr>
        <w:t>[2006]60</w:t>
      </w:r>
      <w:r w:rsidRPr="005137BF">
        <w:rPr>
          <w:rFonts w:ascii="宋体" w:hint="eastAsia"/>
          <w:color w:val="000000"/>
          <w:szCs w:val="21"/>
        </w:rPr>
        <w:t>号）、《长江大学普通本科生学籍管理规定》（长大校发</w:t>
      </w:r>
      <w:r w:rsidRPr="005137BF">
        <w:rPr>
          <w:rFonts w:ascii="宋体"/>
          <w:color w:val="000000"/>
          <w:szCs w:val="21"/>
        </w:rPr>
        <w:t>[2016] 102</w:t>
      </w:r>
      <w:r w:rsidRPr="005137BF">
        <w:rPr>
          <w:rFonts w:ascii="宋体" w:hint="eastAsia"/>
          <w:color w:val="000000"/>
          <w:szCs w:val="21"/>
        </w:rPr>
        <w:t>号）和《长江大学本专科生学业警示实施办法》（长大校发</w:t>
      </w:r>
      <w:r w:rsidRPr="005137BF">
        <w:rPr>
          <w:rFonts w:ascii="宋体"/>
          <w:color w:val="000000"/>
          <w:szCs w:val="21"/>
        </w:rPr>
        <w:t>[2012]173</w:t>
      </w:r>
      <w:r w:rsidRPr="005137BF">
        <w:rPr>
          <w:rFonts w:ascii="宋体" w:hint="eastAsia"/>
          <w:color w:val="000000"/>
          <w:szCs w:val="21"/>
        </w:rPr>
        <w:t>号）规定，结合本学期实际情况，对</w:t>
      </w:r>
      <w:r w:rsidRPr="005137BF">
        <w:rPr>
          <w:rFonts w:ascii="宋体"/>
          <w:color w:val="000000"/>
          <w:szCs w:val="21"/>
        </w:rPr>
        <w:t>2016-2017</w:t>
      </w:r>
      <w:r w:rsidRPr="005137BF">
        <w:rPr>
          <w:rFonts w:ascii="宋体" w:hint="eastAsia"/>
          <w:color w:val="000000"/>
          <w:szCs w:val="21"/>
        </w:rPr>
        <w:t>学年第一学期的学业警示工作安排</w:t>
      </w:r>
      <w:r>
        <w:rPr>
          <w:rFonts w:hint="eastAsia"/>
          <w:color w:val="000000"/>
        </w:rPr>
        <w:t>。</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rPr>
      </w:pPr>
    </w:p>
    <w:p w:rsidR="008D701D" w:rsidRPr="00E93DA8"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rPr>
        <w:sectPr w:rsidR="008D701D" w:rsidRPr="00E93DA8" w:rsidSect="004F5B86">
          <w:headerReference w:type="even" r:id="rId10"/>
          <w:headerReference w:type="default" r:id="rId11"/>
          <w:footerReference w:type="even" r:id="rId12"/>
          <w:footerReference w:type="default" r:id="rId13"/>
          <w:pgSz w:w="11906" w:h="16838" w:code="9"/>
          <w:pgMar w:top="1440" w:right="1797" w:bottom="1440" w:left="1797" w:header="851" w:footer="992" w:gutter="0"/>
          <w:pgNumType w:fmt="numberInDash" w:start="1"/>
          <w:cols w:space="720"/>
          <w:rtlGutter/>
          <w:docGrid w:type="linesAndChars" w:linePitch="312"/>
        </w:sectPr>
      </w:pPr>
    </w:p>
    <w:p w:rsidR="008D701D" w:rsidRPr="007C21CE" w:rsidRDefault="008D701D" w:rsidP="00350B7F">
      <w:pPr>
        <w:spacing w:before="240" w:after="120"/>
        <w:ind w:firstLineChars="196" w:firstLine="31680"/>
        <w:outlineLvl w:val="0"/>
        <w:rPr>
          <w:rFonts w:ascii="仿宋_GB2312" w:eastAsia="仿宋_GB2312" w:hAnsi="宋体"/>
          <w:b/>
          <w:bCs/>
          <w:noProof/>
          <w:color w:val="000000"/>
          <w:sz w:val="24"/>
          <w:szCs w:val="24"/>
        </w:rPr>
      </w:pPr>
      <w:r w:rsidRPr="00E93DA8">
        <w:rPr>
          <w:rFonts w:ascii="仿宋_GB2312" w:eastAsia="仿宋_GB2312" w:hAnsi="宋体"/>
          <w:b/>
          <w:bCs/>
          <w:noProof/>
          <w:color w:val="000000"/>
          <w:sz w:val="24"/>
          <w:szCs w:val="24"/>
        </w:rPr>
        <w:t>1.</w:t>
      </w:r>
      <w:r w:rsidRPr="00E93DA8">
        <w:rPr>
          <w:rFonts w:ascii="仿宋_GB2312" w:eastAsia="仿宋_GB2312" w:hAnsi="宋体" w:hint="eastAsia"/>
          <w:b/>
          <w:bCs/>
          <w:noProof/>
          <w:color w:val="000000"/>
          <w:sz w:val="24"/>
          <w:szCs w:val="24"/>
        </w:rPr>
        <w:t>文学院：</w:t>
      </w:r>
      <w:r w:rsidRPr="00BC2443">
        <w:rPr>
          <w:rFonts w:ascii="仿宋_GB2312" w:eastAsia="仿宋_GB2312" w:hAnsi="宋体" w:hint="eastAsia"/>
          <w:b/>
          <w:bCs/>
          <w:noProof/>
          <w:color w:val="000000"/>
          <w:sz w:val="24"/>
          <w:szCs w:val="24"/>
        </w:rPr>
        <w:t>文学院召开本科专业建设评估讨论会</w:t>
      </w:r>
    </w:p>
    <w:p w:rsidR="008D701D" w:rsidRPr="00BC2443"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s="宋体"/>
          <w:color w:val="000000"/>
          <w:kern w:val="0"/>
          <w:szCs w:val="21"/>
        </w:rPr>
      </w:pPr>
      <w:r w:rsidRPr="00BC2443">
        <w:rPr>
          <w:rFonts w:ascii="宋体" w:cs="宋体"/>
          <w:color w:val="000000"/>
          <w:kern w:val="0"/>
          <w:szCs w:val="21"/>
        </w:rPr>
        <w:t>9</w:t>
      </w:r>
      <w:r w:rsidRPr="00BC2443">
        <w:rPr>
          <w:rFonts w:ascii="宋体" w:cs="宋体" w:hint="eastAsia"/>
          <w:color w:val="000000"/>
          <w:kern w:val="0"/>
          <w:szCs w:val="21"/>
        </w:rPr>
        <w:t>月</w:t>
      </w:r>
      <w:r w:rsidRPr="00BC2443">
        <w:rPr>
          <w:rFonts w:ascii="宋体" w:cs="宋体"/>
          <w:color w:val="000000"/>
          <w:kern w:val="0"/>
          <w:szCs w:val="21"/>
        </w:rPr>
        <w:t>22</w:t>
      </w:r>
      <w:r w:rsidRPr="00BC2443">
        <w:rPr>
          <w:rFonts w:ascii="宋体" w:cs="宋体" w:hint="eastAsia"/>
          <w:color w:val="000000"/>
          <w:kern w:val="0"/>
          <w:szCs w:val="21"/>
        </w:rPr>
        <w:t>日下午</w:t>
      </w:r>
      <w:r w:rsidRPr="00BC2443">
        <w:rPr>
          <w:rFonts w:ascii="宋体" w:cs="宋体"/>
          <w:color w:val="000000"/>
          <w:kern w:val="0"/>
          <w:szCs w:val="21"/>
        </w:rPr>
        <w:t>15</w:t>
      </w:r>
      <w:r w:rsidRPr="00BC2443">
        <w:rPr>
          <w:rFonts w:ascii="宋体" w:cs="宋体" w:hint="eastAsia"/>
          <w:color w:val="000000"/>
          <w:kern w:val="0"/>
          <w:szCs w:val="21"/>
        </w:rPr>
        <w:t>时，文学院在文科大楼</w:t>
      </w:r>
      <w:r w:rsidRPr="00BC2443">
        <w:rPr>
          <w:rFonts w:ascii="宋体" w:cs="宋体"/>
          <w:color w:val="000000"/>
          <w:kern w:val="0"/>
          <w:szCs w:val="21"/>
        </w:rPr>
        <w:t>707</w:t>
      </w:r>
      <w:r w:rsidRPr="00BC2443">
        <w:rPr>
          <w:rFonts w:ascii="宋体" w:cs="宋体" w:hint="eastAsia"/>
          <w:color w:val="000000"/>
          <w:kern w:val="0"/>
          <w:szCs w:val="21"/>
        </w:rPr>
        <w:t>召开本科专业建设评估任务讨论会。会议由副院长李华平主持，文学院党委书记杨鑫、党委副书记周书航以及各系主任、各科室主任参加会议。会议开始，李华平提出了本科专业建设评估的要求，指出了本科专业建设评估的总体规划，对评估的各项指标做了详细解读和进一步分解，并落实到人，就材料提交的日期以及方式做了细致安排。他希望各部门全力配合，共同保质保量的完成文学院本科专业建设评估这一重大任务。大家对专业建设评估中的指标解读、自评安排和相关细节工作进行了详细讨论。随后，杨书记对于学院本科专业建设评估的准备工作提出了明确要求，他要求各部门提高认识，形成合力，认真对待本科专业建设评估工作；要明确任务要求，量化评估要点；要花精力，花时间，花功夫去搜集整理支撑材料，也要有奉献精神去完成这项任务。会议同意建立定期的讨论机制，以便及时交流督促，促进评估准备工作的顺利开展。</w:t>
      </w:r>
    </w:p>
    <w:p w:rsidR="008D701D" w:rsidRPr="00BC2443"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s="宋体"/>
          <w:color w:val="000000"/>
          <w:kern w:val="0"/>
          <w:szCs w:val="21"/>
        </w:rPr>
      </w:pPr>
    </w:p>
    <w:p w:rsidR="008D701D" w:rsidRPr="00E93DA8" w:rsidRDefault="008D701D" w:rsidP="00350B7F">
      <w:pPr>
        <w:spacing w:before="24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2</w:t>
      </w:r>
      <w:r w:rsidRPr="00E93DA8">
        <w:rPr>
          <w:rFonts w:ascii="仿宋_GB2312" w:eastAsia="仿宋_GB2312" w:hAnsi="宋体"/>
          <w:b/>
          <w:bCs/>
          <w:noProof/>
          <w:color w:val="000000"/>
          <w:sz w:val="24"/>
          <w:szCs w:val="24"/>
        </w:rPr>
        <w:t>.</w:t>
      </w:r>
      <w:r w:rsidRPr="00E93DA8">
        <w:rPr>
          <w:rFonts w:ascii="仿宋_GB2312" w:eastAsia="仿宋_GB2312" w:hAnsi="宋体" w:hint="eastAsia"/>
          <w:b/>
          <w:bCs/>
          <w:noProof/>
          <w:color w:val="000000"/>
          <w:sz w:val="24"/>
          <w:szCs w:val="24"/>
        </w:rPr>
        <w:t>外国语学院：</w:t>
      </w:r>
      <w:r>
        <w:rPr>
          <w:rFonts w:ascii="仿宋_GB2312" w:eastAsia="仿宋_GB2312" w:hAnsi="宋体" w:hint="eastAsia"/>
          <w:b/>
          <w:bCs/>
          <w:noProof/>
          <w:color w:val="000000"/>
          <w:sz w:val="24"/>
          <w:szCs w:val="24"/>
        </w:rPr>
        <w:t>开展</w:t>
      </w:r>
      <w:r w:rsidRPr="00BC2443">
        <w:rPr>
          <w:rFonts w:ascii="仿宋_GB2312" w:eastAsia="仿宋_GB2312" w:hAnsi="宋体" w:hint="eastAsia"/>
          <w:b/>
          <w:bCs/>
          <w:noProof/>
          <w:color w:val="000000"/>
          <w:sz w:val="24"/>
          <w:szCs w:val="24"/>
        </w:rPr>
        <w:t>公共外语（西）教学公开示范课</w:t>
      </w:r>
      <w:r>
        <w:rPr>
          <w:rFonts w:ascii="仿宋_GB2312" w:eastAsia="仿宋_GB2312" w:hAnsi="宋体" w:hint="eastAsia"/>
          <w:b/>
          <w:bCs/>
          <w:noProof/>
          <w:color w:val="000000"/>
          <w:sz w:val="24"/>
          <w:szCs w:val="24"/>
        </w:rPr>
        <w:t>活动</w:t>
      </w:r>
      <w:r w:rsidRPr="00E93DA8">
        <w:rPr>
          <w:rFonts w:ascii="仿宋_GB2312" w:eastAsia="仿宋_GB2312" w:hAnsi="宋体"/>
          <w:b/>
          <w:bCs/>
          <w:noProof/>
          <w:color w:val="000000"/>
          <w:sz w:val="24"/>
          <w:szCs w:val="24"/>
        </w:rPr>
        <w:t xml:space="preserve"> </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s="宋体"/>
          <w:color w:val="000000"/>
          <w:kern w:val="0"/>
          <w:szCs w:val="21"/>
        </w:rPr>
      </w:pPr>
      <w:r w:rsidRPr="00BC2443">
        <w:rPr>
          <w:rFonts w:ascii="宋体" w:cs="宋体" w:hint="eastAsia"/>
          <w:color w:val="000000"/>
          <w:kern w:val="0"/>
          <w:szCs w:val="21"/>
        </w:rPr>
        <w:t>公共外语（西）于</w:t>
      </w:r>
      <w:r w:rsidRPr="00BC2443">
        <w:rPr>
          <w:rFonts w:ascii="宋体" w:cs="宋体"/>
          <w:color w:val="000000"/>
          <w:kern w:val="0"/>
          <w:szCs w:val="21"/>
        </w:rPr>
        <w:t>2016</w:t>
      </w:r>
      <w:r w:rsidRPr="00BC2443">
        <w:rPr>
          <w:rFonts w:ascii="宋体" w:cs="宋体" w:hint="eastAsia"/>
          <w:color w:val="000000"/>
          <w:kern w:val="0"/>
          <w:szCs w:val="21"/>
        </w:rPr>
        <w:t>年</w:t>
      </w:r>
      <w:r w:rsidRPr="00BC2443">
        <w:rPr>
          <w:rFonts w:ascii="宋体" w:cs="宋体"/>
          <w:color w:val="000000"/>
          <w:kern w:val="0"/>
          <w:szCs w:val="21"/>
        </w:rPr>
        <w:t>9</w:t>
      </w:r>
      <w:r w:rsidRPr="00BC2443">
        <w:rPr>
          <w:rFonts w:ascii="宋体" w:cs="宋体" w:hint="eastAsia"/>
          <w:color w:val="000000"/>
          <w:kern w:val="0"/>
          <w:szCs w:val="21"/>
        </w:rPr>
        <w:t>月</w:t>
      </w:r>
      <w:r w:rsidRPr="00BC2443">
        <w:rPr>
          <w:rFonts w:ascii="宋体" w:cs="宋体"/>
          <w:color w:val="000000"/>
          <w:kern w:val="0"/>
          <w:szCs w:val="21"/>
        </w:rPr>
        <w:t>8</w:t>
      </w:r>
      <w:r w:rsidRPr="00BC2443">
        <w:rPr>
          <w:rFonts w:ascii="宋体" w:cs="宋体" w:hint="eastAsia"/>
          <w:color w:val="000000"/>
          <w:kern w:val="0"/>
          <w:szCs w:val="21"/>
        </w:rPr>
        <w:t>日上午</w:t>
      </w:r>
      <w:r w:rsidRPr="00BC2443">
        <w:rPr>
          <w:rFonts w:ascii="宋体" w:cs="宋体"/>
          <w:color w:val="000000"/>
          <w:kern w:val="0"/>
          <w:szCs w:val="21"/>
        </w:rPr>
        <w:t>10:00</w:t>
      </w:r>
      <w:r w:rsidRPr="00BC2443">
        <w:rPr>
          <w:rFonts w:ascii="宋体" w:cs="宋体" w:hint="eastAsia"/>
          <w:color w:val="000000"/>
          <w:kern w:val="0"/>
          <w:szCs w:val="21"/>
        </w:rPr>
        <w:t>在西校区</w:t>
      </w:r>
      <w:r w:rsidRPr="00BC2443">
        <w:rPr>
          <w:rFonts w:ascii="宋体" w:cs="宋体"/>
          <w:color w:val="000000"/>
          <w:kern w:val="0"/>
          <w:szCs w:val="21"/>
        </w:rPr>
        <w:t>7</w:t>
      </w:r>
      <w:r w:rsidRPr="00BC2443">
        <w:rPr>
          <w:rFonts w:ascii="宋体" w:cs="宋体" w:hint="eastAsia"/>
          <w:color w:val="000000"/>
          <w:kern w:val="0"/>
          <w:szCs w:val="21"/>
        </w:rPr>
        <w:t>教</w:t>
      </w:r>
      <w:r w:rsidRPr="00BC2443">
        <w:rPr>
          <w:rFonts w:ascii="宋体" w:cs="宋体"/>
          <w:color w:val="000000"/>
          <w:kern w:val="0"/>
          <w:szCs w:val="21"/>
        </w:rPr>
        <w:t>401</w:t>
      </w:r>
      <w:r w:rsidRPr="00BC2443">
        <w:rPr>
          <w:rFonts w:ascii="宋体" w:cs="宋体" w:hint="eastAsia"/>
          <w:color w:val="000000"/>
          <w:kern w:val="0"/>
          <w:szCs w:val="21"/>
        </w:rPr>
        <w:t>教室开展公开示范课活动。外语学院党委书记习传进、副院长谈宏慧以及承担武汉校区、荆州校区新学年非英语专业大学英语本科教学工作的老师，共</w:t>
      </w:r>
      <w:r w:rsidRPr="00BC2443">
        <w:rPr>
          <w:rFonts w:ascii="宋体" w:cs="宋体"/>
          <w:color w:val="000000"/>
          <w:kern w:val="0"/>
          <w:szCs w:val="21"/>
        </w:rPr>
        <w:t>50</w:t>
      </w:r>
      <w:r w:rsidRPr="00BC2443">
        <w:rPr>
          <w:rFonts w:ascii="宋体" w:cs="宋体" w:hint="eastAsia"/>
          <w:color w:val="000000"/>
          <w:kern w:val="0"/>
          <w:szCs w:val="21"/>
        </w:rPr>
        <w:t>多人参加了此次活动。本次公开课由马春花与雷君君两位老师讲授。授课环节结束后，两位老师与在座的老师们就教学设计、理论构架、文化输入等问题进行了热烈的讨论。此次教研活动起到了很好的示范效果，对教师间的教学经验交流与学习、不断提升教师的教学能力起到了很好地促进作用。最后，习书记作总结发言。他指出：本次示范课活动中就教学问题进行探讨的做法，值得外语学院学习、推广；并寄语公共外语（西）的全体老师要关注公外教学的改革与发展；让新一届长江大学的莘莘学子从大学英语教学中受益更多。</w:t>
      </w:r>
    </w:p>
    <w:p w:rsidR="008D701D" w:rsidRPr="00E93DA8"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s="宋体"/>
          <w:color w:val="000000"/>
          <w:kern w:val="0"/>
          <w:szCs w:val="21"/>
        </w:rPr>
      </w:pPr>
    </w:p>
    <w:p w:rsidR="008D701D" w:rsidRPr="00BC2443" w:rsidRDefault="008D701D" w:rsidP="00350B7F">
      <w:pPr>
        <w:spacing w:before="24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3</w:t>
      </w:r>
      <w:r w:rsidRPr="00E93DA8">
        <w:rPr>
          <w:rFonts w:ascii="仿宋_GB2312" w:eastAsia="仿宋_GB2312" w:hAnsi="宋体"/>
          <w:b/>
          <w:bCs/>
          <w:noProof/>
          <w:color w:val="000000"/>
          <w:sz w:val="24"/>
          <w:szCs w:val="24"/>
        </w:rPr>
        <w:t>.</w:t>
      </w:r>
      <w:r w:rsidRPr="00E93DA8">
        <w:rPr>
          <w:rFonts w:ascii="仿宋_GB2312" w:eastAsia="仿宋_GB2312" w:hAnsi="宋体" w:hint="eastAsia"/>
          <w:b/>
          <w:bCs/>
          <w:noProof/>
          <w:color w:val="000000"/>
          <w:sz w:val="24"/>
          <w:szCs w:val="24"/>
        </w:rPr>
        <w:t>艺术学院：</w:t>
      </w:r>
      <w:r w:rsidRPr="009C0163">
        <w:rPr>
          <w:rFonts w:ascii="仿宋_GB2312" w:eastAsia="仿宋_GB2312" w:hAnsi="宋体"/>
          <w:b/>
          <w:bCs/>
          <w:noProof/>
          <w:color w:val="000000"/>
          <w:sz w:val="24"/>
          <w:szCs w:val="24"/>
        </w:rPr>
        <w:t>2016</w:t>
      </w:r>
      <w:r w:rsidRPr="009C0163">
        <w:rPr>
          <w:rFonts w:ascii="仿宋_GB2312" w:eastAsia="仿宋_GB2312" w:hAnsi="宋体" w:hint="eastAsia"/>
          <w:b/>
          <w:bCs/>
          <w:noProof/>
          <w:color w:val="000000"/>
          <w:sz w:val="24"/>
          <w:szCs w:val="24"/>
        </w:rPr>
        <w:t>意大利贝洛克国际声乐比赛我院教师获得铜奖</w:t>
      </w:r>
    </w:p>
    <w:p w:rsidR="008D701D" w:rsidRPr="0089133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s="宋体"/>
          <w:color w:val="000000"/>
          <w:kern w:val="0"/>
          <w:szCs w:val="21"/>
        </w:rPr>
      </w:pPr>
      <w:r w:rsidRPr="009C0163">
        <w:rPr>
          <w:rFonts w:ascii="宋体" w:cs="宋体"/>
          <w:color w:val="000000"/>
          <w:kern w:val="0"/>
          <w:szCs w:val="21"/>
        </w:rPr>
        <w:t>2016</w:t>
      </w:r>
      <w:r w:rsidRPr="009C0163">
        <w:rPr>
          <w:rFonts w:ascii="宋体" w:cs="宋体" w:hint="eastAsia"/>
          <w:color w:val="000000"/>
          <w:kern w:val="0"/>
          <w:szCs w:val="21"/>
        </w:rPr>
        <w:t>意大利贝洛克国际声乐比赛</w:t>
      </w:r>
      <w:r w:rsidRPr="009C0163">
        <w:rPr>
          <w:rFonts w:ascii="宋体" w:cs="宋体"/>
          <w:color w:val="000000"/>
          <w:kern w:val="0"/>
          <w:szCs w:val="21"/>
        </w:rPr>
        <w:t>Teresa Berlloc 2016</w:t>
      </w:r>
      <w:r w:rsidRPr="009C0163">
        <w:rPr>
          <w:rFonts w:ascii="宋体" w:cs="宋体" w:hint="eastAsia"/>
          <w:color w:val="000000"/>
          <w:kern w:val="0"/>
          <w:szCs w:val="21"/>
        </w:rPr>
        <w:t>在意大利都灵市</w:t>
      </w:r>
      <w:r w:rsidRPr="009C0163">
        <w:rPr>
          <w:rFonts w:ascii="宋体" w:cs="宋体"/>
          <w:color w:val="000000"/>
          <w:kern w:val="0"/>
          <w:szCs w:val="21"/>
        </w:rPr>
        <w:t>Savigliano</w:t>
      </w:r>
      <w:r w:rsidRPr="009C0163">
        <w:rPr>
          <w:rFonts w:ascii="宋体" w:cs="宋体" w:hint="eastAsia"/>
          <w:color w:val="000000"/>
          <w:kern w:val="0"/>
          <w:szCs w:val="21"/>
        </w:rPr>
        <w:t>音乐厅刚刚落下帷幕，我院青年教师发挥出色，最终获得铜奖，同时受邀参加了颁奖音乐会的演唱。比次比赛的选手是分别来自土耳其，罗马尼亚，俄罗斯，韩国，日本，意大利等</w:t>
      </w:r>
      <w:r w:rsidRPr="009C0163">
        <w:rPr>
          <w:rFonts w:ascii="宋体" w:cs="宋体"/>
          <w:color w:val="000000"/>
          <w:kern w:val="0"/>
          <w:szCs w:val="21"/>
        </w:rPr>
        <w:t>7</w:t>
      </w:r>
      <w:r w:rsidRPr="009C0163">
        <w:rPr>
          <w:rFonts w:ascii="宋体" w:cs="宋体" w:hint="eastAsia"/>
          <w:color w:val="000000"/>
          <w:kern w:val="0"/>
          <w:szCs w:val="21"/>
        </w:rPr>
        <w:t>个国家，共</w:t>
      </w:r>
      <w:r w:rsidRPr="009C0163">
        <w:rPr>
          <w:rFonts w:ascii="宋体" w:cs="宋体"/>
          <w:color w:val="000000"/>
          <w:kern w:val="0"/>
          <w:szCs w:val="21"/>
        </w:rPr>
        <w:t>64</w:t>
      </w:r>
      <w:r w:rsidRPr="009C0163">
        <w:rPr>
          <w:rFonts w:ascii="宋体" w:cs="宋体" w:hint="eastAsia"/>
          <w:color w:val="000000"/>
          <w:kern w:val="0"/>
          <w:szCs w:val="21"/>
        </w:rPr>
        <w:t>名选手共同角逐，竞争十分激烈，只有</w:t>
      </w:r>
      <w:r w:rsidRPr="009C0163">
        <w:rPr>
          <w:rFonts w:ascii="宋体" w:cs="宋体"/>
          <w:color w:val="000000"/>
          <w:kern w:val="0"/>
          <w:szCs w:val="21"/>
        </w:rPr>
        <w:t>10</w:t>
      </w:r>
      <w:r w:rsidRPr="009C0163">
        <w:rPr>
          <w:rFonts w:ascii="宋体" w:cs="宋体" w:hint="eastAsia"/>
          <w:color w:val="000000"/>
          <w:kern w:val="0"/>
          <w:szCs w:val="21"/>
        </w:rPr>
        <w:t>名选手获得进入总决赛的资格，我院老师梁明明表现出色，凭借扎实的演唱技巧和对歌剧人物角色准确的诠释，从复赛，半决赛，到总决赛，发挥出色，获得了评委会的一致好评，最终获得铜奖！这是我院教师首次在欧州国际声乐比赛上取得突破！</w:t>
      </w:r>
    </w:p>
    <w:p w:rsidR="008D701D" w:rsidRPr="00E93DA8" w:rsidRDefault="008D701D" w:rsidP="00350B7F">
      <w:pPr>
        <w:spacing w:before="12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4</w:t>
      </w:r>
      <w:r w:rsidRPr="00E93DA8">
        <w:rPr>
          <w:rFonts w:ascii="仿宋_GB2312" w:eastAsia="仿宋_GB2312" w:hAnsi="宋体"/>
          <w:b/>
          <w:bCs/>
          <w:noProof/>
          <w:color w:val="000000"/>
          <w:sz w:val="24"/>
          <w:szCs w:val="24"/>
        </w:rPr>
        <w:t>.</w:t>
      </w:r>
      <w:r w:rsidRPr="00E93DA8">
        <w:rPr>
          <w:rFonts w:ascii="仿宋_GB2312" w:eastAsia="仿宋_GB2312" w:hAnsi="宋体" w:hint="eastAsia"/>
          <w:b/>
          <w:bCs/>
          <w:noProof/>
          <w:color w:val="000000"/>
          <w:sz w:val="24"/>
          <w:szCs w:val="24"/>
        </w:rPr>
        <w:t>教育学院：</w:t>
      </w:r>
      <w:r w:rsidRPr="00982D3B">
        <w:rPr>
          <w:rFonts w:ascii="仿宋_GB2312" w:eastAsia="仿宋_GB2312" w:hAnsi="宋体" w:hint="eastAsia"/>
          <w:b/>
          <w:bCs/>
          <w:noProof/>
          <w:color w:val="000000"/>
          <w:sz w:val="24"/>
          <w:szCs w:val="24"/>
        </w:rPr>
        <w:t>教学督导组为参赛青年教师“把脉问诊”</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982D3B">
        <w:rPr>
          <w:color w:val="000000"/>
          <w:szCs w:val="21"/>
        </w:rPr>
        <w:t>2016</w:t>
      </w:r>
      <w:r w:rsidRPr="00982D3B">
        <w:rPr>
          <w:rFonts w:hint="eastAsia"/>
          <w:color w:val="000000"/>
          <w:szCs w:val="21"/>
        </w:rPr>
        <w:t>年</w:t>
      </w:r>
      <w:r w:rsidRPr="00982D3B">
        <w:rPr>
          <w:color w:val="000000"/>
          <w:szCs w:val="21"/>
        </w:rPr>
        <w:t>9</w:t>
      </w:r>
      <w:r w:rsidRPr="00982D3B">
        <w:rPr>
          <w:rFonts w:hint="eastAsia"/>
          <w:color w:val="000000"/>
          <w:szCs w:val="21"/>
        </w:rPr>
        <w:t>月</w:t>
      </w:r>
      <w:r w:rsidRPr="00982D3B">
        <w:rPr>
          <w:color w:val="000000"/>
          <w:szCs w:val="21"/>
        </w:rPr>
        <w:t>1</w:t>
      </w:r>
      <w:r w:rsidRPr="00982D3B">
        <w:rPr>
          <w:rFonts w:hint="eastAsia"/>
          <w:color w:val="000000"/>
          <w:szCs w:val="21"/>
        </w:rPr>
        <w:t>日下午，教育学院组织教学督导组及教研室主任为即将代表</w:t>
      </w:r>
      <w:r>
        <w:rPr>
          <w:rFonts w:hint="eastAsia"/>
          <w:color w:val="000000"/>
          <w:szCs w:val="21"/>
        </w:rPr>
        <w:t>学院</w:t>
      </w:r>
      <w:r w:rsidRPr="00982D3B">
        <w:rPr>
          <w:rFonts w:hint="eastAsia"/>
          <w:color w:val="000000"/>
          <w:szCs w:val="21"/>
        </w:rPr>
        <w:t>参加长江大学第七届青年教师教学竞赛的韩曼莉老师“把脉问诊”。学院教学督导潘友刚老师、胡修银老师、芦苇老师及教研室主任参加本次“会诊”，张文渊副院长主持“会诊”。针对授课中存在的问题，大家献计献策。从教学内容选取、教案撰写、教学准备、教学过程设计与实施等方面提出“解决方案”：教案撰写要更加规范，要进一步明确教学目标，使教学流程更加有层次感，循序渐进；适当调整授课内容；教学环节的衔接要更自然流畅；加强教学互动；完善相关教学设备设施，做好充分的课前准备等等。根据安排，教育学院还将为青年教师的教学开展系列“会诊”活动，旨在提高青年教师教学能力和教学水平，以最优状态迎接本科教学审核评估切，实提高人才培养质量。</w:t>
      </w:r>
    </w:p>
    <w:p w:rsidR="008D701D" w:rsidRPr="00982D3B"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E0157B" w:rsidRDefault="008D701D" w:rsidP="00350B7F">
      <w:pPr>
        <w:spacing w:before="12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5</w:t>
      </w:r>
      <w:r w:rsidRPr="00E93DA8">
        <w:rPr>
          <w:rFonts w:ascii="仿宋_GB2312" w:eastAsia="仿宋_GB2312" w:hAnsi="宋体"/>
          <w:b/>
          <w:bCs/>
          <w:noProof/>
          <w:color w:val="000000"/>
          <w:sz w:val="24"/>
          <w:szCs w:val="24"/>
        </w:rPr>
        <w:t>.</w:t>
      </w:r>
      <w:r w:rsidRPr="00E93DA8">
        <w:rPr>
          <w:rFonts w:ascii="仿宋_GB2312" w:eastAsia="仿宋_GB2312" w:hAnsi="宋体" w:hint="eastAsia"/>
          <w:b/>
          <w:bCs/>
          <w:noProof/>
          <w:color w:val="000000"/>
          <w:sz w:val="24"/>
          <w:szCs w:val="24"/>
        </w:rPr>
        <w:t>体育学院：</w:t>
      </w:r>
      <w:r w:rsidRPr="00E0157B">
        <w:rPr>
          <w:rFonts w:ascii="仿宋_GB2312" w:eastAsia="仿宋_GB2312" w:hAnsi="宋体" w:hint="eastAsia"/>
          <w:b/>
          <w:bCs/>
          <w:noProof/>
          <w:color w:val="000000"/>
          <w:sz w:val="24"/>
          <w:szCs w:val="24"/>
        </w:rPr>
        <w:t>蓝天、碧海、红瓦、绿树</w:t>
      </w:r>
      <w:r w:rsidRPr="00E0157B">
        <w:rPr>
          <w:rFonts w:ascii="仿宋_GB2312" w:eastAsia="仿宋_GB2312" w:hAnsi="宋体"/>
          <w:b/>
          <w:bCs/>
          <w:noProof/>
          <w:color w:val="000000"/>
          <w:sz w:val="24"/>
          <w:szCs w:val="24"/>
        </w:rPr>
        <w:t xml:space="preserve"> </w:t>
      </w:r>
      <w:r w:rsidRPr="00E0157B">
        <w:rPr>
          <w:rFonts w:ascii="仿宋_GB2312" w:eastAsia="仿宋_GB2312" w:hAnsi="宋体" w:hint="eastAsia"/>
          <w:b/>
          <w:bCs/>
          <w:noProof/>
          <w:color w:val="000000"/>
          <w:sz w:val="24"/>
          <w:szCs w:val="24"/>
        </w:rPr>
        <w:t>健美操队满载而归</w:t>
      </w:r>
    </w:p>
    <w:p w:rsidR="008D701D" w:rsidRPr="00285A4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285A41">
        <w:rPr>
          <w:color w:val="000000"/>
          <w:szCs w:val="21"/>
        </w:rPr>
        <w:t> “</w:t>
      </w:r>
      <w:r w:rsidRPr="00285A41">
        <w:rPr>
          <w:rFonts w:hint="eastAsia"/>
          <w:color w:val="000000"/>
          <w:szCs w:val="21"/>
        </w:rPr>
        <w:t>青岛</w:t>
      </w:r>
      <w:r w:rsidRPr="00285A41">
        <w:rPr>
          <w:color w:val="000000"/>
          <w:szCs w:val="21"/>
        </w:rPr>
        <w:t>2016</w:t>
      </w:r>
      <w:r w:rsidRPr="00285A41">
        <w:rPr>
          <w:rFonts w:hint="eastAsia"/>
          <w:color w:val="000000"/>
          <w:szCs w:val="21"/>
        </w:rPr>
        <w:t>亚洲大众体操节暨第五届全国全民健身操舞大赛</w:t>
      </w:r>
      <w:r w:rsidRPr="00285A41">
        <w:rPr>
          <w:color w:val="000000"/>
          <w:szCs w:val="21"/>
        </w:rPr>
        <w:t>”</w:t>
      </w:r>
      <w:r w:rsidRPr="00285A41">
        <w:rPr>
          <w:rFonts w:hint="eastAsia"/>
          <w:color w:val="000000"/>
          <w:szCs w:val="21"/>
        </w:rPr>
        <w:t>总决赛，日前在青岛大学田径场隆重开幕。此次大赛共有</w:t>
      </w:r>
      <w:r w:rsidRPr="00285A41">
        <w:rPr>
          <w:color w:val="000000"/>
          <w:szCs w:val="21"/>
        </w:rPr>
        <w:t>30</w:t>
      </w:r>
      <w:r w:rsidRPr="00285A41">
        <w:rPr>
          <w:rFonts w:hint="eastAsia"/>
          <w:color w:val="000000"/>
          <w:szCs w:val="21"/>
        </w:rPr>
        <w:t>几个省市代表队，香港、马来西亚、芬兰等多个代表队</w:t>
      </w:r>
      <w:r w:rsidRPr="00285A41">
        <w:rPr>
          <w:color w:val="000000"/>
          <w:szCs w:val="21"/>
        </w:rPr>
        <w:t>8000</w:t>
      </w:r>
      <w:r w:rsidRPr="00285A41">
        <w:rPr>
          <w:rFonts w:hint="eastAsia"/>
          <w:color w:val="000000"/>
          <w:szCs w:val="21"/>
        </w:rPr>
        <w:t>余名选手参加。经过</w:t>
      </w:r>
      <w:r w:rsidRPr="00285A41">
        <w:rPr>
          <w:color w:val="000000"/>
          <w:szCs w:val="21"/>
        </w:rPr>
        <w:t>4</w:t>
      </w:r>
      <w:r w:rsidRPr="00285A41">
        <w:rPr>
          <w:rFonts w:hint="eastAsia"/>
          <w:color w:val="000000"/>
          <w:szCs w:val="21"/>
        </w:rPr>
        <w:t>天的激烈角逐，长江大学体育学院旋风代表队不负众望，在本次比赛中分别获得了体育院校组自选套路</w:t>
      </w:r>
      <w:r w:rsidRPr="00285A41">
        <w:rPr>
          <w:color w:val="000000"/>
          <w:szCs w:val="21"/>
        </w:rPr>
        <w:t>2</w:t>
      </w:r>
      <w:r w:rsidRPr="00285A41">
        <w:rPr>
          <w:rFonts w:hint="eastAsia"/>
          <w:color w:val="000000"/>
          <w:szCs w:val="21"/>
        </w:rPr>
        <w:t>个特等奖和</w:t>
      </w:r>
      <w:r w:rsidRPr="00285A41">
        <w:rPr>
          <w:color w:val="000000"/>
          <w:szCs w:val="21"/>
        </w:rPr>
        <w:t>2</w:t>
      </w:r>
      <w:r w:rsidRPr="00285A41">
        <w:rPr>
          <w:rFonts w:hint="eastAsia"/>
          <w:color w:val="000000"/>
          <w:szCs w:val="21"/>
        </w:rPr>
        <w:t>个一等奖，为学校争得了荣誉。为了准备这次总决赛，今年八月开始进行集训，团队克服时间紧，训练条件艰苦，天气炎热等不利因素坚持训练、认真训练。团队教练学生一条心，共吃苦共提高。通过本次比赛，既提高了长江大学体育学院旋风代表队啦啦操队竞技水平，也加强了校际之间地交流，增进友谊，拓宽了视野。</w:t>
      </w:r>
    </w:p>
    <w:p w:rsidR="008D701D" w:rsidRPr="00721600"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50" w:firstLine="31680"/>
        <w:jc w:val="left"/>
        <w:rPr>
          <w:color w:val="000000"/>
        </w:rPr>
      </w:pPr>
    </w:p>
    <w:p w:rsidR="008D701D" w:rsidRPr="00E93DA8" w:rsidRDefault="008D701D" w:rsidP="00350B7F">
      <w:pPr>
        <w:spacing w:before="12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6</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经济</w:t>
      </w:r>
      <w:r w:rsidRPr="00E93DA8">
        <w:rPr>
          <w:rFonts w:ascii="仿宋_GB2312" w:eastAsia="仿宋_GB2312" w:hAnsi="宋体" w:hint="eastAsia"/>
          <w:b/>
          <w:bCs/>
          <w:noProof/>
          <w:color w:val="000000"/>
          <w:sz w:val="24"/>
          <w:szCs w:val="24"/>
        </w:rPr>
        <w:t>学院：</w:t>
      </w:r>
      <w:r>
        <w:rPr>
          <w:rFonts w:ascii="仿宋_GB2312" w:eastAsia="仿宋_GB2312" w:hAnsi="宋体" w:hint="eastAsia"/>
          <w:b/>
          <w:bCs/>
          <w:noProof/>
          <w:color w:val="000000"/>
          <w:sz w:val="24"/>
          <w:szCs w:val="24"/>
        </w:rPr>
        <w:t>召开学籍异动学生座谈会</w:t>
      </w:r>
    </w:p>
    <w:p w:rsidR="008D701D" w:rsidRPr="00285A4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285A41">
        <w:rPr>
          <w:color w:val="000000"/>
          <w:szCs w:val="21"/>
        </w:rPr>
        <w:t>9</w:t>
      </w:r>
      <w:r w:rsidRPr="00285A41">
        <w:rPr>
          <w:rFonts w:hint="eastAsia"/>
          <w:color w:val="000000"/>
          <w:szCs w:val="21"/>
        </w:rPr>
        <w:t>月</w:t>
      </w:r>
      <w:r w:rsidRPr="00285A41">
        <w:rPr>
          <w:color w:val="000000"/>
          <w:szCs w:val="21"/>
        </w:rPr>
        <w:t>28</w:t>
      </w:r>
      <w:r w:rsidRPr="00285A41">
        <w:rPr>
          <w:rFonts w:hint="eastAsia"/>
          <w:color w:val="000000"/>
          <w:szCs w:val="21"/>
        </w:rPr>
        <w:t>日下午</w:t>
      </w:r>
      <w:r w:rsidRPr="00285A41">
        <w:rPr>
          <w:color w:val="000000"/>
          <w:szCs w:val="21"/>
        </w:rPr>
        <w:t>2</w:t>
      </w:r>
      <w:r w:rsidRPr="00285A41">
        <w:rPr>
          <w:rFonts w:hint="eastAsia"/>
          <w:color w:val="000000"/>
          <w:szCs w:val="21"/>
        </w:rPr>
        <w:t>时许，学院召开了学籍异动学生座谈会。副院长徐辉、党委副书记王中梅、学工办平先锋、教学办胡莎老师等以及</w:t>
      </w:r>
      <w:r w:rsidRPr="00285A41">
        <w:rPr>
          <w:color w:val="000000"/>
          <w:szCs w:val="21"/>
        </w:rPr>
        <w:t>16</w:t>
      </w:r>
      <w:r w:rsidRPr="00285A41">
        <w:rPr>
          <w:rFonts w:hint="eastAsia"/>
          <w:color w:val="000000"/>
          <w:szCs w:val="21"/>
        </w:rPr>
        <w:t>名涉及学籍异动学生出席了此次会议。</w:t>
      </w:r>
      <w:r w:rsidRPr="00285A41">
        <w:rPr>
          <w:color w:val="000000"/>
          <w:szCs w:val="21"/>
        </w:rPr>
        <w:t xml:space="preserve">  </w:t>
      </w:r>
      <w:r w:rsidRPr="00285A41">
        <w:rPr>
          <w:rFonts w:hint="eastAsia"/>
          <w:color w:val="000000"/>
          <w:szCs w:val="21"/>
        </w:rPr>
        <w:t>平老师首先向到场的每位学生说明了各自的基本情况，并要求所有同学对自身的学业情况要摸查清楚。徐院长对到场的学生提出了建议：首先自己要引起重视。关系到自身的学业，应该端正态度，尽量把丢掉的学分一点点的拿回来。其次，不要把这件事看的太严肃，患得患失。应该以平常的心态看待这个问题。最后，既然已成事实就应该做好后期工作。留级同学要与新同学处理好关系，在新的学习生活环境下要认真抓好学习。随后，王书记就跟班试读与留学所需要的手续与注意事项进行了强调。</w:t>
      </w:r>
      <w:r w:rsidRPr="00285A41">
        <w:rPr>
          <w:color w:val="000000"/>
          <w:szCs w:val="21"/>
        </w:rPr>
        <w:t> </w:t>
      </w:r>
      <w:r w:rsidRPr="00285A41">
        <w:rPr>
          <w:rFonts w:hint="eastAsia"/>
          <w:color w:val="000000"/>
          <w:szCs w:val="21"/>
        </w:rPr>
        <w:t>随后，针对相关同学提出的关于学籍政策以及学分问题，到场的老师一一作出了回答。</w:t>
      </w:r>
    </w:p>
    <w:p w:rsidR="008D701D" w:rsidRPr="00285A4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Default="008D701D" w:rsidP="00350B7F">
      <w:pPr>
        <w:spacing w:before="120" w:after="120"/>
        <w:ind w:firstLineChars="196" w:firstLine="31680"/>
        <w:outlineLvl w:val="0"/>
        <w:rPr>
          <w:rFonts w:ascii="仿宋_GB2312" w:eastAsia="仿宋_GB2312" w:hAnsi="宋体"/>
          <w:b/>
          <w:bCs/>
          <w:noProof/>
          <w:color w:val="000000"/>
          <w:sz w:val="24"/>
          <w:szCs w:val="24"/>
        </w:rPr>
      </w:pPr>
    </w:p>
    <w:p w:rsidR="008D701D" w:rsidRPr="00285A41" w:rsidRDefault="008D701D" w:rsidP="00350B7F">
      <w:pPr>
        <w:spacing w:before="12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7</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管理</w:t>
      </w:r>
      <w:r w:rsidRPr="00E93DA8">
        <w:rPr>
          <w:rFonts w:ascii="仿宋_GB2312" w:eastAsia="仿宋_GB2312" w:hAnsi="宋体" w:hint="eastAsia"/>
          <w:b/>
          <w:bCs/>
          <w:noProof/>
          <w:color w:val="000000"/>
          <w:sz w:val="24"/>
          <w:szCs w:val="24"/>
        </w:rPr>
        <w:t>学院：</w:t>
      </w:r>
      <w:r w:rsidRPr="00285A41">
        <w:rPr>
          <w:rFonts w:ascii="仿宋_GB2312" w:eastAsia="仿宋_GB2312" w:hAnsi="宋体" w:hint="eastAsia"/>
          <w:b/>
          <w:bCs/>
          <w:noProof/>
          <w:color w:val="000000"/>
          <w:sz w:val="24"/>
          <w:szCs w:val="24"/>
        </w:rPr>
        <w:t>举办首期学干沙龙暨学风建设专题座谈会</w:t>
      </w:r>
    </w:p>
    <w:p w:rsidR="008D701D" w:rsidRPr="0005013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285A41">
        <w:rPr>
          <w:color w:val="000000"/>
          <w:szCs w:val="21"/>
        </w:rPr>
        <w:t>9</w:t>
      </w:r>
      <w:r w:rsidRPr="00285A41">
        <w:rPr>
          <w:rFonts w:hint="eastAsia"/>
          <w:color w:val="000000"/>
          <w:szCs w:val="21"/>
        </w:rPr>
        <w:t>月</w:t>
      </w:r>
      <w:r w:rsidRPr="00285A41">
        <w:rPr>
          <w:color w:val="000000"/>
          <w:szCs w:val="21"/>
        </w:rPr>
        <w:t>22</w:t>
      </w:r>
      <w:r w:rsidRPr="00285A41">
        <w:rPr>
          <w:rFonts w:hint="eastAsia"/>
          <w:color w:val="000000"/>
          <w:szCs w:val="21"/>
        </w:rPr>
        <w:t>日下午</w:t>
      </w:r>
      <w:r w:rsidRPr="00285A41">
        <w:rPr>
          <w:color w:val="000000"/>
          <w:szCs w:val="21"/>
        </w:rPr>
        <w:t>4</w:t>
      </w:r>
      <w:r w:rsidRPr="00285A41">
        <w:rPr>
          <w:rFonts w:hint="eastAsia"/>
          <w:color w:val="000000"/>
          <w:szCs w:val="21"/>
        </w:rPr>
        <w:t>时，管理学院首期学干沙龙暨学风建设专题座谈会在文科大楼</w:t>
      </w:r>
      <w:r w:rsidRPr="00285A41">
        <w:rPr>
          <w:color w:val="000000"/>
          <w:szCs w:val="21"/>
        </w:rPr>
        <w:t>525</w:t>
      </w:r>
      <w:r w:rsidRPr="00285A41">
        <w:rPr>
          <w:rFonts w:hint="eastAsia"/>
          <w:color w:val="000000"/>
          <w:szCs w:val="21"/>
        </w:rPr>
        <w:t>会议室如期举行。管理学院党委副书记毛德波，分团委书记肖慧，辅导员黄倩以及分团委，学生会和社联的部分学生干部参加了会议。会上，广大学生干部发挥主人翁精神，围绕上课考勤、学风建设活动、学风建设典型塑造与表彰、优良学风文化氛围营造、学生干部队伍协同等献计献策。在广泛听取了学生干部意见和建议之后，毛德波副书记指出</w:t>
      </w:r>
      <w:r w:rsidRPr="00285A41">
        <w:rPr>
          <w:color w:val="000000"/>
          <w:szCs w:val="21"/>
        </w:rPr>
        <w:t xml:space="preserve"> </w:t>
      </w:r>
      <w:r w:rsidRPr="00285A41">
        <w:rPr>
          <w:rFonts w:hint="eastAsia"/>
          <w:color w:val="000000"/>
          <w:szCs w:val="21"/>
        </w:rPr>
        <w:t>“大学之道在于学习之道”</w:t>
      </w:r>
      <w:r>
        <w:rPr>
          <w:rFonts w:hint="eastAsia"/>
          <w:color w:val="000000"/>
          <w:szCs w:val="21"/>
        </w:rPr>
        <w:t>，</w:t>
      </w:r>
      <w:r w:rsidRPr="00285A41">
        <w:rPr>
          <w:rFonts w:hint="eastAsia"/>
          <w:color w:val="000000"/>
          <w:szCs w:val="21"/>
        </w:rPr>
        <w:t>学生干部的主要任务在于</w:t>
      </w:r>
      <w:r w:rsidRPr="00285A41">
        <w:rPr>
          <w:color w:val="000000"/>
          <w:szCs w:val="21"/>
        </w:rPr>
        <w:t xml:space="preserve"> </w:t>
      </w:r>
      <w:r w:rsidRPr="00285A41">
        <w:rPr>
          <w:rFonts w:hint="eastAsia"/>
          <w:color w:val="000000"/>
          <w:szCs w:val="21"/>
        </w:rPr>
        <w:t>“把同学的主要精力引导到学习上来，把同学们的业余时间引导到学习上来，把同学们的才华才艺引导到舞台上来。”</w:t>
      </w:r>
      <w:r w:rsidRPr="00050131">
        <w:rPr>
          <w:rFonts w:hint="eastAsia"/>
          <w:color w:val="000000"/>
          <w:szCs w:val="21"/>
        </w:rPr>
        <w:t>分团委书记肖慧也分享了自己多年以来的工作经历和工作心得，并针对学生干部的意见与建议做出了细致详实的解答，特别在“上课考勤”、“学习交流”、“活动承办”、“团队建设”等方面提出了系统有效的工作思路和解决方法。据悉，管理学院学干沙龙活动旨在通过广泛征集学生干部的意见与建议，加强辅导员与学生干部间的协同，寻求共识，为提升学生工作的针对性与有效性，培育优良学风，开创管院育人树人的新格局奠定基础。活动将长期举办，逐渐形成学院育人工作的长效机制。</w:t>
      </w:r>
    </w:p>
    <w:p w:rsidR="008D701D" w:rsidRPr="0005013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6858A7" w:rsidRDefault="008D701D" w:rsidP="00350B7F">
      <w:pPr>
        <w:spacing w:before="24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8</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马克思主义</w:t>
      </w:r>
      <w:r w:rsidRPr="00E93DA8">
        <w:rPr>
          <w:rFonts w:ascii="仿宋_GB2312" w:eastAsia="仿宋_GB2312" w:hAnsi="宋体" w:hint="eastAsia"/>
          <w:b/>
          <w:bCs/>
          <w:noProof/>
          <w:color w:val="000000"/>
          <w:sz w:val="24"/>
          <w:szCs w:val="24"/>
        </w:rPr>
        <w:t>学院：</w:t>
      </w:r>
      <w:r w:rsidRPr="00530144">
        <w:rPr>
          <w:rFonts w:ascii="仿宋_GB2312" w:eastAsia="仿宋_GB2312" w:hAnsi="宋体" w:hint="eastAsia"/>
          <w:b/>
          <w:bCs/>
          <w:noProof/>
          <w:color w:val="000000"/>
          <w:sz w:val="24"/>
          <w:szCs w:val="24"/>
        </w:rPr>
        <w:t>召开教学思想大讨论</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03192C">
        <w:rPr>
          <w:rFonts w:hint="eastAsia"/>
          <w:color w:val="000000"/>
          <w:szCs w:val="21"/>
        </w:rPr>
        <w:t>为了充分发挥学院教师的集体智慧，进一步提高和改进学院的教学质量和效果，学院定于本周四（</w:t>
      </w:r>
      <w:r w:rsidRPr="0003192C">
        <w:rPr>
          <w:color w:val="000000"/>
          <w:szCs w:val="21"/>
        </w:rPr>
        <w:t>9</w:t>
      </w:r>
      <w:r w:rsidRPr="0003192C">
        <w:rPr>
          <w:rFonts w:hint="eastAsia"/>
          <w:color w:val="000000"/>
          <w:szCs w:val="21"/>
        </w:rPr>
        <w:t>月</w:t>
      </w:r>
      <w:r w:rsidRPr="0003192C">
        <w:rPr>
          <w:color w:val="000000"/>
          <w:szCs w:val="21"/>
        </w:rPr>
        <w:t>22</w:t>
      </w:r>
      <w:r w:rsidRPr="0003192C">
        <w:rPr>
          <w:rFonts w:hint="eastAsia"/>
          <w:color w:val="000000"/>
          <w:szCs w:val="21"/>
        </w:rPr>
        <w:t>日）下午</w:t>
      </w:r>
      <w:r w:rsidRPr="0003192C">
        <w:rPr>
          <w:color w:val="000000"/>
          <w:szCs w:val="21"/>
        </w:rPr>
        <w:t>2</w:t>
      </w:r>
      <w:r w:rsidRPr="0003192C">
        <w:rPr>
          <w:rFonts w:hint="eastAsia"/>
          <w:color w:val="000000"/>
          <w:szCs w:val="21"/>
        </w:rPr>
        <w:t>：</w:t>
      </w:r>
      <w:r w:rsidRPr="0003192C">
        <w:rPr>
          <w:color w:val="000000"/>
          <w:szCs w:val="21"/>
        </w:rPr>
        <w:t>10-5</w:t>
      </w:r>
      <w:r w:rsidRPr="0003192C">
        <w:rPr>
          <w:rFonts w:hint="eastAsia"/>
          <w:color w:val="000000"/>
          <w:szCs w:val="21"/>
        </w:rPr>
        <w:t>：</w:t>
      </w:r>
      <w:r w:rsidRPr="0003192C">
        <w:rPr>
          <w:color w:val="000000"/>
          <w:szCs w:val="21"/>
        </w:rPr>
        <w:t>30</w:t>
      </w:r>
      <w:r w:rsidRPr="0003192C">
        <w:rPr>
          <w:rFonts w:hint="eastAsia"/>
          <w:color w:val="000000"/>
          <w:szCs w:val="21"/>
        </w:rPr>
        <w:t>在思政课部会议室召开思想政治教育教学思想大讨论，请每位教师准备</w:t>
      </w:r>
      <w:r w:rsidRPr="0003192C">
        <w:rPr>
          <w:color w:val="000000"/>
          <w:szCs w:val="21"/>
        </w:rPr>
        <w:t>5</w:t>
      </w:r>
      <w:r w:rsidRPr="0003192C">
        <w:rPr>
          <w:rFonts w:hint="eastAsia"/>
          <w:color w:val="000000"/>
          <w:szCs w:val="21"/>
        </w:rPr>
        <w:t>分钟左右的发言，讨论的参考问题如下：</w:t>
      </w:r>
      <w:r w:rsidRPr="0003192C">
        <w:rPr>
          <w:color w:val="000000"/>
          <w:szCs w:val="21"/>
        </w:rPr>
        <w:t>1</w:t>
      </w:r>
      <w:r w:rsidRPr="0003192C">
        <w:rPr>
          <w:rFonts w:hint="eastAsia"/>
          <w:color w:val="000000"/>
          <w:szCs w:val="21"/>
        </w:rPr>
        <w:t>、思想政治教育导向；</w:t>
      </w:r>
      <w:r w:rsidRPr="0003192C">
        <w:rPr>
          <w:color w:val="000000"/>
          <w:szCs w:val="21"/>
        </w:rPr>
        <w:t>2</w:t>
      </w:r>
      <w:r w:rsidRPr="0003192C">
        <w:rPr>
          <w:rFonts w:hint="eastAsia"/>
          <w:color w:val="000000"/>
          <w:szCs w:val="21"/>
        </w:rPr>
        <w:t>、</w:t>
      </w:r>
      <w:r w:rsidRPr="0003192C">
        <w:rPr>
          <w:color w:val="000000"/>
          <w:szCs w:val="21"/>
        </w:rPr>
        <w:t>  </w:t>
      </w:r>
      <w:r w:rsidRPr="0003192C">
        <w:rPr>
          <w:rFonts w:hint="eastAsia"/>
          <w:color w:val="000000"/>
          <w:szCs w:val="21"/>
        </w:rPr>
        <w:t>思想政治教育活动载体；</w:t>
      </w:r>
      <w:r>
        <w:rPr>
          <w:color w:val="000000"/>
          <w:szCs w:val="21"/>
        </w:rPr>
        <w:t>3</w:t>
      </w:r>
      <w:r>
        <w:rPr>
          <w:rFonts w:hint="eastAsia"/>
          <w:color w:val="000000"/>
          <w:szCs w:val="21"/>
        </w:rPr>
        <w:t>、</w:t>
      </w:r>
      <w:r w:rsidRPr="0003192C">
        <w:rPr>
          <w:rFonts w:hint="eastAsia"/>
          <w:color w:val="000000"/>
          <w:szCs w:val="21"/>
        </w:rPr>
        <w:t>思想政治理论课教学方式方法创新；</w:t>
      </w:r>
      <w:r>
        <w:rPr>
          <w:color w:val="000000"/>
          <w:szCs w:val="21"/>
        </w:rPr>
        <w:t>4</w:t>
      </w:r>
      <w:r>
        <w:rPr>
          <w:rFonts w:hint="eastAsia"/>
          <w:color w:val="000000"/>
          <w:szCs w:val="21"/>
        </w:rPr>
        <w:t>、</w:t>
      </w:r>
      <w:r w:rsidRPr="0003192C">
        <w:rPr>
          <w:rFonts w:hint="eastAsia"/>
          <w:color w:val="000000"/>
          <w:szCs w:val="21"/>
        </w:rPr>
        <w:t>如何提高思想政治理论课教学的效果；</w:t>
      </w:r>
      <w:r w:rsidRPr="0003192C">
        <w:rPr>
          <w:color w:val="000000"/>
          <w:szCs w:val="21"/>
        </w:rPr>
        <w:t>5</w:t>
      </w:r>
      <w:r>
        <w:rPr>
          <w:rFonts w:hint="eastAsia"/>
          <w:color w:val="000000"/>
          <w:szCs w:val="21"/>
        </w:rPr>
        <w:t>、</w:t>
      </w:r>
      <w:r w:rsidRPr="0003192C">
        <w:rPr>
          <w:rFonts w:hint="eastAsia"/>
          <w:color w:val="000000"/>
          <w:szCs w:val="21"/>
        </w:rPr>
        <w:t>如何增强思想政治理论课的吸引力；</w:t>
      </w:r>
      <w:r>
        <w:rPr>
          <w:color w:val="000000"/>
          <w:szCs w:val="21"/>
        </w:rPr>
        <w:t>6</w:t>
      </w:r>
      <w:r>
        <w:rPr>
          <w:rFonts w:hint="eastAsia"/>
          <w:color w:val="000000"/>
          <w:szCs w:val="21"/>
        </w:rPr>
        <w:t>、</w:t>
      </w:r>
      <w:r w:rsidRPr="0003192C">
        <w:rPr>
          <w:rFonts w:hint="eastAsia"/>
          <w:color w:val="000000"/>
          <w:szCs w:val="21"/>
        </w:rPr>
        <w:t>如何加强与学生的互动和沟通？</w:t>
      </w:r>
      <w:r w:rsidRPr="0003192C">
        <w:rPr>
          <w:color w:val="000000"/>
          <w:szCs w:val="21"/>
        </w:rPr>
        <w:t>7</w:t>
      </w:r>
      <w:r>
        <w:rPr>
          <w:rFonts w:hint="eastAsia"/>
          <w:color w:val="000000"/>
          <w:szCs w:val="21"/>
        </w:rPr>
        <w:t>、</w:t>
      </w:r>
      <w:r w:rsidRPr="0003192C">
        <w:rPr>
          <w:rFonts w:hint="eastAsia"/>
          <w:color w:val="000000"/>
          <w:szCs w:val="21"/>
        </w:rPr>
        <w:t>课程建设改革；</w:t>
      </w:r>
      <w:r w:rsidRPr="0003192C">
        <w:rPr>
          <w:color w:val="000000"/>
          <w:szCs w:val="21"/>
        </w:rPr>
        <w:t>8</w:t>
      </w:r>
      <w:r>
        <w:rPr>
          <w:rFonts w:hint="eastAsia"/>
          <w:color w:val="000000"/>
          <w:szCs w:val="21"/>
        </w:rPr>
        <w:t>、</w:t>
      </w:r>
      <w:r w:rsidRPr="0003192C">
        <w:rPr>
          <w:rFonts w:hint="eastAsia"/>
          <w:color w:val="000000"/>
          <w:szCs w:val="21"/>
        </w:rPr>
        <w:t>专题教学改革</w:t>
      </w:r>
      <w:r>
        <w:rPr>
          <w:rFonts w:hint="eastAsia"/>
          <w:color w:val="000000"/>
          <w:szCs w:val="21"/>
        </w:rPr>
        <w:t>。</w:t>
      </w:r>
    </w:p>
    <w:p w:rsidR="008D701D" w:rsidRPr="00E93DA8"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s="宋体"/>
          <w:color w:val="000000"/>
          <w:kern w:val="0"/>
          <w:szCs w:val="21"/>
        </w:rPr>
      </w:pPr>
    </w:p>
    <w:p w:rsidR="008D701D" w:rsidRPr="00095296" w:rsidRDefault="008D701D" w:rsidP="00350B7F">
      <w:pPr>
        <w:spacing w:before="24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9</w:t>
      </w:r>
      <w:r w:rsidRPr="00E93DA8">
        <w:rPr>
          <w:rFonts w:ascii="仿宋_GB2312" w:eastAsia="仿宋_GB2312" w:hAnsi="宋体"/>
          <w:b/>
          <w:bCs/>
          <w:noProof/>
          <w:color w:val="000000"/>
          <w:sz w:val="24"/>
          <w:szCs w:val="24"/>
        </w:rPr>
        <w:t>.</w:t>
      </w:r>
      <w:r w:rsidRPr="006E3DEC">
        <w:rPr>
          <w:rFonts w:ascii="仿宋_GB2312" w:eastAsia="仿宋_GB2312" w:hAnsi="宋体"/>
          <w:b/>
          <w:bCs/>
          <w:noProof/>
          <w:color w:val="000000"/>
          <w:sz w:val="24"/>
          <w:szCs w:val="24"/>
        </w:rPr>
        <w:t xml:space="preserve"> </w:t>
      </w:r>
      <w:r>
        <w:rPr>
          <w:rFonts w:ascii="仿宋_GB2312" w:eastAsia="仿宋_GB2312" w:hAnsi="宋体" w:hint="eastAsia"/>
          <w:b/>
          <w:bCs/>
          <w:noProof/>
          <w:color w:val="000000"/>
          <w:sz w:val="24"/>
          <w:szCs w:val="24"/>
        </w:rPr>
        <w:t>物理与光电工程学院</w:t>
      </w:r>
      <w:r w:rsidRPr="00E93DA8">
        <w:rPr>
          <w:rFonts w:ascii="仿宋_GB2312" w:eastAsia="仿宋_GB2312" w:hAnsi="宋体" w:hint="eastAsia"/>
          <w:b/>
          <w:bCs/>
          <w:noProof/>
          <w:color w:val="000000"/>
          <w:sz w:val="24"/>
          <w:szCs w:val="24"/>
        </w:rPr>
        <w:t>：</w:t>
      </w:r>
      <w:r w:rsidRPr="00E215C2">
        <w:rPr>
          <w:rFonts w:ascii="仿宋_GB2312" w:eastAsia="仿宋_GB2312" w:hAnsi="宋体" w:hint="eastAsia"/>
          <w:b/>
          <w:bCs/>
          <w:noProof/>
          <w:color w:val="000000"/>
          <w:sz w:val="24"/>
          <w:szCs w:val="24"/>
        </w:rPr>
        <w:t>徐大海教授荣获“楚天园丁奖”</w:t>
      </w:r>
    </w:p>
    <w:p w:rsidR="008D701D" w:rsidRPr="00E215C2" w:rsidRDefault="008D701D" w:rsidP="00350B7F">
      <w:pPr>
        <w:widowControl/>
        <w:pBdr>
          <w:top w:val="dashSmallGap" w:sz="6" w:space="1" w:color="auto"/>
          <w:left w:val="dashSmallGap" w:sz="6" w:space="4" w:color="auto"/>
          <w:bottom w:val="dashSmallGap" w:sz="6" w:space="15" w:color="auto"/>
          <w:right w:val="dashSmallGap" w:sz="6" w:space="4" w:color="auto"/>
        </w:pBdr>
        <w:spacing w:line="400" w:lineRule="exact"/>
        <w:ind w:firstLineChars="200" w:firstLine="31680"/>
        <w:jc w:val="left"/>
        <w:rPr>
          <w:color w:val="000000"/>
          <w:shd w:val="clear" w:color="auto" w:fill="FFFFFF"/>
        </w:rPr>
      </w:pPr>
      <w:r w:rsidRPr="00E215C2">
        <w:rPr>
          <w:rFonts w:hint="eastAsia"/>
          <w:color w:val="000000"/>
          <w:shd w:val="clear" w:color="auto" w:fill="FFFFFF"/>
        </w:rPr>
        <w:t>日前，湖北省人民政府发文，表彰第二届“楚天园丁奖”获得者，从教</w:t>
      </w:r>
      <w:r w:rsidRPr="00E215C2">
        <w:rPr>
          <w:color w:val="000000"/>
          <w:shd w:val="clear" w:color="auto" w:fill="FFFFFF"/>
        </w:rPr>
        <w:t>35</w:t>
      </w:r>
      <w:r w:rsidRPr="00E215C2">
        <w:rPr>
          <w:rFonts w:hint="eastAsia"/>
          <w:color w:val="000000"/>
          <w:shd w:val="clear" w:color="auto" w:fill="FFFFFF"/>
        </w:rPr>
        <w:t>年的物理与光电工程学院徐大海教授名列其中。</w:t>
      </w:r>
    </w:p>
    <w:p w:rsidR="008D701D" w:rsidRPr="00E215C2" w:rsidRDefault="008D701D" w:rsidP="00350B7F">
      <w:pPr>
        <w:widowControl/>
        <w:pBdr>
          <w:top w:val="dashSmallGap" w:sz="6" w:space="1" w:color="auto"/>
          <w:left w:val="dashSmallGap" w:sz="6" w:space="4" w:color="auto"/>
          <w:bottom w:val="dashSmallGap" w:sz="6" w:space="15" w:color="auto"/>
          <w:right w:val="dashSmallGap" w:sz="6" w:space="4" w:color="auto"/>
        </w:pBdr>
        <w:spacing w:line="400" w:lineRule="exact"/>
        <w:ind w:firstLineChars="200" w:firstLine="31680"/>
        <w:jc w:val="left"/>
        <w:rPr>
          <w:color w:val="000000"/>
          <w:shd w:val="clear" w:color="auto" w:fill="FFFFFF"/>
        </w:rPr>
      </w:pPr>
      <w:r w:rsidRPr="00E215C2">
        <w:rPr>
          <w:rFonts w:hint="eastAsia"/>
          <w:color w:val="000000"/>
          <w:shd w:val="clear" w:color="auto" w:fill="FFFFFF"/>
        </w:rPr>
        <w:t>从教</w:t>
      </w:r>
      <w:r w:rsidRPr="00E215C2">
        <w:rPr>
          <w:color w:val="000000"/>
          <w:shd w:val="clear" w:color="auto" w:fill="FFFFFF"/>
        </w:rPr>
        <w:t>35</w:t>
      </w:r>
      <w:r w:rsidRPr="00E215C2">
        <w:rPr>
          <w:rFonts w:hint="eastAsia"/>
          <w:color w:val="000000"/>
          <w:shd w:val="clear" w:color="auto" w:fill="FFFFFF"/>
        </w:rPr>
        <w:t>年，徐大海一直践行着神圣职责，爱岗敬业。在他心里，教师这一职业神圣而崇高。作为教师，他始终兢兢业业的教学，始终保持着教师的本色。尤其是对待备课，他认真、细致，近乎痴迷。从助教到教授，每年累积的一摞摞备课本，见证着他的心血；每次为本科生、研究生授课，他总会重写一遍讲课提纲和板书设计，不厌其烦。他讲授的《光学》等</w:t>
      </w:r>
      <w:r w:rsidRPr="00E215C2">
        <w:rPr>
          <w:color w:val="000000"/>
          <w:shd w:val="clear" w:color="auto" w:fill="FFFFFF"/>
        </w:rPr>
        <w:t>7</w:t>
      </w:r>
      <w:r w:rsidRPr="00E215C2">
        <w:rPr>
          <w:rFonts w:hint="eastAsia"/>
          <w:color w:val="000000"/>
          <w:shd w:val="clear" w:color="auto" w:fill="FFFFFF"/>
        </w:rPr>
        <w:t>门本科生基础课和研究生《高等光学》课程，质量上乘，堪称教学标杆。</w:t>
      </w:r>
    </w:p>
    <w:p w:rsidR="008D701D" w:rsidRPr="00E215C2" w:rsidRDefault="008D701D" w:rsidP="00350B7F">
      <w:pPr>
        <w:widowControl/>
        <w:pBdr>
          <w:top w:val="dashSmallGap" w:sz="6" w:space="1" w:color="auto"/>
          <w:left w:val="dashSmallGap" w:sz="6" w:space="4" w:color="auto"/>
          <w:bottom w:val="dashSmallGap" w:sz="6" w:space="15" w:color="auto"/>
          <w:right w:val="dashSmallGap" w:sz="6" w:space="4" w:color="auto"/>
        </w:pBdr>
        <w:spacing w:line="400" w:lineRule="exact"/>
        <w:ind w:firstLineChars="200" w:firstLine="31680"/>
        <w:jc w:val="left"/>
        <w:rPr>
          <w:color w:val="000000"/>
          <w:shd w:val="clear" w:color="auto" w:fill="FFFFFF"/>
        </w:rPr>
      </w:pPr>
      <w:r w:rsidRPr="00E215C2">
        <w:rPr>
          <w:rFonts w:hint="eastAsia"/>
          <w:color w:val="000000"/>
          <w:shd w:val="clear" w:color="auto" w:fill="FFFFFF"/>
        </w:rPr>
        <w:t>从教</w:t>
      </w:r>
      <w:r w:rsidRPr="00E215C2">
        <w:rPr>
          <w:color w:val="000000"/>
          <w:shd w:val="clear" w:color="auto" w:fill="FFFFFF"/>
        </w:rPr>
        <w:t>35</w:t>
      </w:r>
      <w:r w:rsidRPr="00E215C2">
        <w:rPr>
          <w:rFonts w:hint="eastAsia"/>
          <w:color w:val="000000"/>
          <w:shd w:val="clear" w:color="auto" w:fill="FFFFFF"/>
        </w:rPr>
        <w:t>年，徐大海一直坚守在教学一线，成果丰硕。他主讲的《光学》课程成为学校首批省级精品课程；主持、参与省、校两级教研项目</w:t>
      </w:r>
      <w:r w:rsidRPr="00E215C2">
        <w:rPr>
          <w:color w:val="000000"/>
          <w:shd w:val="clear" w:color="auto" w:fill="FFFFFF"/>
        </w:rPr>
        <w:t>10</w:t>
      </w:r>
      <w:r w:rsidRPr="00E215C2">
        <w:rPr>
          <w:rFonts w:hint="eastAsia"/>
          <w:color w:val="000000"/>
          <w:shd w:val="clear" w:color="auto" w:fill="FFFFFF"/>
        </w:rPr>
        <w:t>项，发表教研论文</w:t>
      </w:r>
      <w:r w:rsidRPr="00E215C2">
        <w:rPr>
          <w:color w:val="000000"/>
          <w:shd w:val="clear" w:color="auto" w:fill="FFFFFF"/>
        </w:rPr>
        <w:t>15</w:t>
      </w:r>
      <w:r w:rsidRPr="00E215C2">
        <w:rPr>
          <w:rFonts w:hint="eastAsia"/>
          <w:color w:val="000000"/>
          <w:shd w:val="clear" w:color="auto" w:fill="FFFFFF"/>
        </w:rPr>
        <w:t>篇，出版教材、教参</w:t>
      </w:r>
      <w:r w:rsidRPr="00E215C2">
        <w:rPr>
          <w:color w:val="000000"/>
          <w:shd w:val="clear" w:color="auto" w:fill="FFFFFF"/>
        </w:rPr>
        <w:t>3</w:t>
      </w:r>
      <w:r w:rsidRPr="00E215C2">
        <w:rPr>
          <w:rFonts w:hint="eastAsia"/>
          <w:color w:val="000000"/>
          <w:shd w:val="clear" w:color="auto" w:fill="FFFFFF"/>
        </w:rPr>
        <w:t>本；参与省级精品课程《大学物理》、《大学物理实验》以及国家级双语示范课程《力学》、《大学物理》资源共享课和视频公开课《用光记录世界》的建设。倡导并致力于所在学院推行“硕士化、博士化、国际化”工程，直接指导的青年教师成长迅速，</w:t>
      </w:r>
      <w:r w:rsidRPr="00E215C2">
        <w:rPr>
          <w:color w:val="000000"/>
          <w:shd w:val="clear" w:color="auto" w:fill="FFFFFF"/>
        </w:rPr>
        <w:t>2</w:t>
      </w:r>
      <w:r w:rsidRPr="00E215C2">
        <w:rPr>
          <w:rFonts w:hint="eastAsia"/>
          <w:color w:val="000000"/>
          <w:shd w:val="clear" w:color="auto" w:fill="FFFFFF"/>
        </w:rPr>
        <w:t>人成为“楚天学子”；</w:t>
      </w:r>
      <w:r w:rsidRPr="00E215C2">
        <w:rPr>
          <w:color w:val="000000"/>
          <w:shd w:val="clear" w:color="auto" w:fill="FFFFFF"/>
        </w:rPr>
        <w:t>1</w:t>
      </w:r>
      <w:r w:rsidRPr="00E215C2">
        <w:rPr>
          <w:rFonts w:hint="eastAsia"/>
          <w:color w:val="000000"/>
          <w:shd w:val="clear" w:color="auto" w:fill="FFFFFF"/>
        </w:rPr>
        <w:t>人获省“五一劳动奖章”；</w:t>
      </w:r>
      <w:r w:rsidRPr="00E215C2">
        <w:rPr>
          <w:color w:val="000000"/>
          <w:shd w:val="clear" w:color="auto" w:fill="FFFFFF"/>
        </w:rPr>
        <w:t>3</w:t>
      </w:r>
      <w:r w:rsidRPr="00E215C2">
        <w:rPr>
          <w:rFonts w:hint="eastAsia"/>
          <w:color w:val="000000"/>
          <w:shd w:val="clear" w:color="auto" w:fill="FFFFFF"/>
        </w:rPr>
        <w:t>人摘取省级青年教师讲课比赛奖，</w:t>
      </w:r>
      <w:r w:rsidRPr="00E215C2">
        <w:rPr>
          <w:color w:val="000000"/>
          <w:shd w:val="clear" w:color="auto" w:fill="FFFFFF"/>
        </w:rPr>
        <w:t>1</w:t>
      </w:r>
      <w:r w:rsidRPr="00E215C2">
        <w:rPr>
          <w:rFonts w:hint="eastAsia"/>
          <w:color w:val="000000"/>
          <w:shd w:val="clear" w:color="auto" w:fill="FFFFFF"/>
        </w:rPr>
        <w:t>个一等奖、</w:t>
      </w:r>
      <w:r w:rsidRPr="00E215C2">
        <w:rPr>
          <w:color w:val="000000"/>
          <w:shd w:val="clear" w:color="auto" w:fill="FFFFFF"/>
        </w:rPr>
        <w:t>2</w:t>
      </w:r>
      <w:r w:rsidRPr="00E215C2">
        <w:rPr>
          <w:rFonts w:hint="eastAsia"/>
          <w:color w:val="000000"/>
          <w:shd w:val="clear" w:color="auto" w:fill="FFFFFF"/>
        </w:rPr>
        <w:t>个三等奖；</w:t>
      </w:r>
      <w:r w:rsidRPr="00E215C2">
        <w:rPr>
          <w:color w:val="000000"/>
          <w:shd w:val="clear" w:color="auto" w:fill="FFFFFF"/>
        </w:rPr>
        <w:t>7</w:t>
      </w:r>
      <w:r w:rsidRPr="00E215C2">
        <w:rPr>
          <w:rFonts w:hint="eastAsia"/>
          <w:color w:val="000000"/>
          <w:shd w:val="clear" w:color="auto" w:fill="FFFFFF"/>
        </w:rPr>
        <w:t>人获校级青年教师讲课比赛一等奖。</w:t>
      </w:r>
    </w:p>
    <w:p w:rsidR="008D701D" w:rsidRPr="00E215C2" w:rsidRDefault="008D701D" w:rsidP="00350B7F">
      <w:pPr>
        <w:widowControl/>
        <w:pBdr>
          <w:top w:val="dashSmallGap" w:sz="6" w:space="1" w:color="auto"/>
          <w:left w:val="dashSmallGap" w:sz="6" w:space="4" w:color="auto"/>
          <w:bottom w:val="dashSmallGap" w:sz="6" w:space="15" w:color="auto"/>
          <w:right w:val="dashSmallGap" w:sz="6" w:space="4" w:color="auto"/>
        </w:pBdr>
        <w:spacing w:line="400" w:lineRule="exact"/>
        <w:ind w:firstLineChars="200" w:firstLine="31680"/>
        <w:jc w:val="left"/>
        <w:rPr>
          <w:color w:val="000000"/>
          <w:shd w:val="clear" w:color="auto" w:fill="FFFFFF"/>
        </w:rPr>
      </w:pPr>
      <w:r w:rsidRPr="00E215C2">
        <w:rPr>
          <w:rFonts w:hint="eastAsia"/>
          <w:color w:val="000000"/>
          <w:shd w:val="clear" w:color="auto" w:fill="FFFFFF"/>
        </w:rPr>
        <w:t>从教</w:t>
      </w:r>
      <w:r w:rsidRPr="00E215C2">
        <w:rPr>
          <w:color w:val="000000"/>
          <w:shd w:val="clear" w:color="auto" w:fill="FFFFFF"/>
        </w:rPr>
        <w:t>35</w:t>
      </w:r>
      <w:r w:rsidRPr="00E215C2">
        <w:rPr>
          <w:rFonts w:hint="eastAsia"/>
          <w:color w:val="000000"/>
          <w:shd w:val="clear" w:color="auto" w:fill="FFFFFF"/>
        </w:rPr>
        <w:t>年，徐大海一直肩负着育人使命，桃李天下。春风化雨，他与学生交心谈心；视生如子，他将学生冷暖记挂心头。一批批学生得益于他的教诲成长成才。他的学生中有“长江学者”王太红、“国家杰青”汪国平，有教学名师刘冬英、熊春明，有领导干部王新祝、向海平……</w:t>
      </w:r>
    </w:p>
    <w:p w:rsidR="008D701D" w:rsidRPr="006E3DEC" w:rsidRDefault="008D701D" w:rsidP="00350B7F">
      <w:pPr>
        <w:widowControl/>
        <w:pBdr>
          <w:top w:val="dashSmallGap" w:sz="6" w:space="1" w:color="auto"/>
          <w:left w:val="dashSmallGap" w:sz="6" w:space="4" w:color="auto"/>
          <w:bottom w:val="dashSmallGap" w:sz="6" w:space="15" w:color="auto"/>
          <w:right w:val="dashSmallGap" w:sz="6" w:space="4" w:color="auto"/>
        </w:pBdr>
        <w:spacing w:line="400" w:lineRule="exact"/>
        <w:ind w:firstLineChars="200" w:firstLine="31680"/>
        <w:jc w:val="left"/>
        <w:rPr>
          <w:rFonts w:ascii="宋体" w:cs="宋体"/>
          <w:color w:val="000000"/>
          <w:kern w:val="0"/>
          <w:szCs w:val="21"/>
        </w:rPr>
      </w:pPr>
      <w:r w:rsidRPr="00E215C2">
        <w:rPr>
          <w:rFonts w:hint="eastAsia"/>
          <w:shd w:val="clear" w:color="auto" w:fill="FFFFFF"/>
        </w:rPr>
        <w:t>据了解，全省共有</w:t>
      </w:r>
      <w:r w:rsidRPr="00E215C2">
        <w:rPr>
          <w:shd w:val="clear" w:color="auto" w:fill="FFFFFF"/>
        </w:rPr>
        <w:t>50</w:t>
      </w:r>
      <w:r w:rsidRPr="00E215C2">
        <w:rPr>
          <w:rFonts w:hint="eastAsia"/>
          <w:shd w:val="clear" w:color="auto" w:fill="FFFFFF"/>
        </w:rPr>
        <w:t>名教师被授予第二届“楚天园丁奖”荣誉称号。该奖项评选旨在激励“优者从教”、体现“教者从优”，促进高素质教师队伍建设。</w:t>
      </w:r>
    </w:p>
    <w:p w:rsidR="008D701D" w:rsidRPr="00083CDA" w:rsidRDefault="008D701D" w:rsidP="00350B7F">
      <w:pPr>
        <w:spacing w:before="240" w:after="120"/>
        <w:ind w:firstLineChars="196" w:firstLine="31680"/>
        <w:outlineLvl w:val="0"/>
        <w:rPr>
          <w:rFonts w:ascii="仿宋_GB2312" w:eastAsia="仿宋_GB2312" w:hAnsi="宋体"/>
          <w:b/>
          <w:bCs/>
          <w:noProof/>
          <w:color w:val="000000"/>
          <w:sz w:val="24"/>
          <w:szCs w:val="24"/>
        </w:rPr>
      </w:pPr>
      <w:r w:rsidRPr="00E93DA8">
        <w:rPr>
          <w:rFonts w:ascii="仿宋_GB2312" w:eastAsia="仿宋_GB2312" w:hAnsi="宋体"/>
          <w:b/>
          <w:bCs/>
          <w:noProof/>
          <w:color w:val="000000"/>
          <w:sz w:val="24"/>
          <w:szCs w:val="24"/>
        </w:rPr>
        <w:t>1</w:t>
      </w:r>
      <w:r>
        <w:rPr>
          <w:rFonts w:ascii="仿宋_GB2312" w:eastAsia="仿宋_GB2312" w:hAnsi="宋体"/>
          <w:b/>
          <w:bCs/>
          <w:noProof/>
          <w:color w:val="000000"/>
          <w:sz w:val="24"/>
          <w:szCs w:val="24"/>
        </w:rPr>
        <w:t>0</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化学与环境工程学院</w:t>
      </w:r>
      <w:r w:rsidRPr="00E93DA8">
        <w:rPr>
          <w:rFonts w:ascii="仿宋_GB2312" w:eastAsia="仿宋_GB2312" w:hAnsi="宋体" w:hint="eastAsia"/>
          <w:b/>
          <w:bCs/>
          <w:noProof/>
          <w:color w:val="000000"/>
          <w:sz w:val="24"/>
          <w:szCs w:val="24"/>
        </w:rPr>
        <w:t>：</w:t>
      </w:r>
      <w:r w:rsidRPr="00083CDA">
        <w:rPr>
          <w:rFonts w:ascii="仿宋_GB2312" w:eastAsia="仿宋_GB2312" w:hAnsi="宋体" w:hint="eastAsia"/>
          <w:b/>
          <w:bCs/>
          <w:noProof/>
          <w:color w:val="000000"/>
          <w:sz w:val="24"/>
          <w:szCs w:val="24"/>
        </w:rPr>
        <w:t>资助育人</w:t>
      </w:r>
      <w:r w:rsidRPr="00083CDA">
        <w:rPr>
          <w:rFonts w:ascii="仿宋_GB2312" w:eastAsia="仿宋_GB2312" w:hAnsi="宋体"/>
          <w:b/>
          <w:bCs/>
          <w:noProof/>
          <w:color w:val="000000"/>
          <w:sz w:val="24"/>
          <w:szCs w:val="24"/>
        </w:rPr>
        <w:t xml:space="preserve"> </w:t>
      </w:r>
      <w:r w:rsidRPr="00083CDA">
        <w:rPr>
          <w:rFonts w:ascii="仿宋_GB2312" w:eastAsia="仿宋_GB2312" w:hAnsi="宋体" w:hint="eastAsia"/>
          <w:b/>
          <w:bCs/>
          <w:noProof/>
          <w:color w:val="000000"/>
          <w:sz w:val="24"/>
          <w:szCs w:val="24"/>
        </w:rPr>
        <w:t>蔚成风气</w:t>
      </w:r>
    </w:p>
    <w:p w:rsidR="008D701D" w:rsidRPr="00083CDA" w:rsidRDefault="008D701D" w:rsidP="00350B7F">
      <w:pPr>
        <w:widowControl/>
        <w:pBdr>
          <w:top w:val="dashSmallGap" w:sz="6" w:space="1" w:color="auto"/>
          <w:left w:val="dashSmallGap" w:sz="6" w:space="4" w:color="auto"/>
          <w:bottom w:val="dashSmallGap" w:sz="6" w:space="15" w:color="auto"/>
          <w:right w:val="dashSmallGap" w:sz="6" w:space="4" w:color="auto"/>
        </w:pBdr>
        <w:spacing w:line="400" w:lineRule="exact"/>
        <w:ind w:firstLineChars="200" w:firstLine="31680"/>
        <w:jc w:val="left"/>
        <w:rPr>
          <w:color w:val="000000"/>
          <w:szCs w:val="21"/>
        </w:rPr>
      </w:pPr>
      <w:r w:rsidRPr="00083CDA">
        <w:rPr>
          <w:rFonts w:hint="eastAsia"/>
          <w:color w:val="000000"/>
          <w:shd w:val="clear" w:color="auto" w:fill="FFFFFF"/>
        </w:rPr>
        <w:t>近期，学校召开资助诚信教育十周年总结表彰会，会上表彰了一批资助诚信教育先进单位和先进个人。化工学院被评为“资助工</w:t>
      </w:r>
      <w:r>
        <w:rPr>
          <w:rFonts w:hint="eastAsia"/>
          <w:color w:val="000000"/>
          <w:shd w:val="clear" w:color="auto" w:fill="FFFFFF"/>
        </w:rPr>
        <w:t>作特色单位”；罗跃、王昌军两位教授被评为“资助育人特别贡献者”。此外，</w:t>
      </w:r>
      <w:r w:rsidRPr="00083CDA">
        <w:rPr>
          <w:rFonts w:hint="eastAsia"/>
          <w:color w:val="000000"/>
          <w:shd w:val="clear" w:color="auto" w:fill="FFFFFF"/>
        </w:rPr>
        <w:t>宁夏朔光石油、湖北龙海化工、荆州鑫成普瑞化工、天门福临化工、荆州嘉华科技、荆州埃科科技等</w:t>
      </w:r>
      <w:r w:rsidRPr="00083CDA">
        <w:rPr>
          <w:color w:val="000000"/>
          <w:shd w:val="clear" w:color="auto" w:fill="FFFFFF"/>
        </w:rPr>
        <w:t>20</w:t>
      </w:r>
      <w:r w:rsidRPr="00083CDA">
        <w:rPr>
          <w:rFonts w:hint="eastAsia"/>
          <w:color w:val="000000"/>
          <w:shd w:val="clear" w:color="auto" w:fill="FFFFFF"/>
        </w:rPr>
        <w:t>多家企业与我院的合作关系进一步加深，在人才培养、专业改革试点、科研合作、学生就业等方面的合作进一步加强。目前，</w:t>
      </w:r>
      <w:r>
        <w:rPr>
          <w:rFonts w:hint="eastAsia"/>
          <w:color w:val="000000"/>
          <w:shd w:val="clear" w:color="auto" w:fill="FFFFFF"/>
        </w:rPr>
        <w:t>学</w:t>
      </w:r>
      <w:r w:rsidRPr="00083CDA">
        <w:rPr>
          <w:rFonts w:hint="eastAsia"/>
          <w:color w:val="000000"/>
          <w:shd w:val="clear" w:color="auto" w:fill="FFFFFF"/>
        </w:rPr>
        <w:t>院新设立的奖学金有：福临助学金、龙海奖学金、鑫城奖学金、希恒奖学金，加上国家和学校设立的奖助学金，和之前设立的天普奖学金、天普助学金、杰瑞奖学金、楚源奖学金、楚源助学金等，我院已经设有十三个企业冠名的奖助学金。</w:t>
      </w:r>
    </w:p>
    <w:p w:rsidR="008D701D" w:rsidRDefault="008D701D" w:rsidP="00A02A5B">
      <w:pPr>
        <w:snapToGrid w:val="0"/>
        <w:jc w:val="left"/>
        <w:outlineLvl w:val="1"/>
        <w:rPr>
          <w:rFonts w:ascii="仿宋_GB2312" w:eastAsia="仿宋_GB2312" w:hAnsi="宋体"/>
          <w:b/>
          <w:bCs/>
          <w:noProof/>
          <w:color w:val="000000"/>
          <w:sz w:val="24"/>
          <w:szCs w:val="24"/>
        </w:rPr>
      </w:pPr>
      <w:r>
        <w:rPr>
          <w:rFonts w:ascii="仿宋_GB2312" w:eastAsia="仿宋_GB2312" w:hAnsi="宋体"/>
          <w:b/>
          <w:bCs/>
          <w:noProof/>
          <w:color w:val="000000"/>
          <w:sz w:val="24"/>
          <w:szCs w:val="24"/>
        </w:rPr>
        <w:t xml:space="preserve">   </w:t>
      </w:r>
    </w:p>
    <w:p w:rsidR="008D701D" w:rsidRPr="00A02A5B" w:rsidRDefault="008D701D" w:rsidP="00350B7F">
      <w:pPr>
        <w:snapToGrid w:val="0"/>
        <w:ind w:firstLineChars="200" w:firstLine="31680"/>
        <w:jc w:val="left"/>
        <w:outlineLvl w:val="1"/>
        <w:rPr>
          <w:rFonts w:ascii="仿宋" w:eastAsia="仿宋" w:hAnsi="仿宋"/>
          <w:b/>
          <w:bCs/>
          <w:noProof/>
          <w:color w:val="000000"/>
          <w:sz w:val="24"/>
          <w:szCs w:val="24"/>
        </w:rPr>
      </w:pPr>
      <w:r w:rsidRPr="00A02A5B">
        <w:rPr>
          <w:rFonts w:ascii="仿宋" w:eastAsia="仿宋" w:hAnsi="仿宋"/>
          <w:b/>
          <w:bCs/>
          <w:noProof/>
          <w:color w:val="000000"/>
          <w:sz w:val="24"/>
          <w:szCs w:val="24"/>
        </w:rPr>
        <w:t>11.</w:t>
      </w:r>
      <w:r w:rsidRPr="00A02A5B">
        <w:rPr>
          <w:rFonts w:ascii="仿宋" w:eastAsia="仿宋" w:hAnsi="仿宋" w:hint="eastAsia"/>
          <w:b/>
          <w:bCs/>
          <w:noProof/>
          <w:color w:val="000000"/>
          <w:sz w:val="24"/>
          <w:szCs w:val="24"/>
        </w:rPr>
        <w:t>机械工程学院：长江大学当选中国机械行业卓越工程师教育联盟理事单位</w:t>
      </w:r>
    </w:p>
    <w:p w:rsidR="008D701D" w:rsidRPr="001B3929" w:rsidRDefault="008D701D" w:rsidP="00350B7F">
      <w:pPr>
        <w:widowControl/>
        <w:pBdr>
          <w:top w:val="dashSmallGap" w:sz="6" w:space="1" w:color="auto"/>
          <w:left w:val="dashSmallGap" w:sz="6" w:space="4" w:color="auto"/>
          <w:bottom w:val="dashSmallGap" w:sz="6" w:space="15" w:color="auto"/>
          <w:right w:val="dashSmallGap" w:sz="6" w:space="4" w:color="auto"/>
        </w:pBdr>
        <w:spacing w:line="400" w:lineRule="exact"/>
        <w:ind w:firstLineChars="200" w:firstLine="31680"/>
        <w:jc w:val="left"/>
        <w:rPr>
          <w:color w:val="000000"/>
          <w:shd w:val="clear" w:color="auto" w:fill="FFFFFF"/>
        </w:rPr>
      </w:pPr>
      <w:r w:rsidRPr="00AE064A">
        <w:rPr>
          <w:color w:val="000000"/>
          <w:shd w:val="clear" w:color="auto" w:fill="FFFFFF"/>
        </w:rPr>
        <w:t>8</w:t>
      </w:r>
      <w:r w:rsidRPr="00AE064A">
        <w:rPr>
          <w:rFonts w:hint="eastAsia"/>
          <w:color w:val="000000"/>
          <w:shd w:val="clear" w:color="auto" w:fill="FFFFFF"/>
        </w:rPr>
        <w:t>月</w:t>
      </w:r>
      <w:r w:rsidRPr="00AE064A">
        <w:rPr>
          <w:color w:val="000000"/>
          <w:shd w:val="clear" w:color="auto" w:fill="FFFFFF"/>
        </w:rPr>
        <w:t>26</w:t>
      </w:r>
      <w:r w:rsidRPr="00AE064A">
        <w:rPr>
          <w:rFonts w:hint="eastAsia"/>
          <w:color w:val="000000"/>
          <w:shd w:val="clear" w:color="auto" w:fill="FFFFFF"/>
        </w:rPr>
        <w:t>日上午</w:t>
      </w:r>
      <w:r w:rsidRPr="00AE064A">
        <w:rPr>
          <w:color w:val="000000"/>
          <w:shd w:val="clear" w:color="auto" w:fill="FFFFFF"/>
        </w:rPr>
        <w:t>9</w:t>
      </w:r>
      <w:r w:rsidRPr="00AE064A">
        <w:rPr>
          <w:rFonts w:hint="eastAsia"/>
          <w:color w:val="000000"/>
          <w:shd w:val="clear" w:color="auto" w:fill="FFFFFF"/>
        </w:rPr>
        <w:t>点，中国机械行业卓越工程师教育联盟成立大会暨中国机械类工程教育专业认证十周年专题研讨会在北京工业大学成立。</w:t>
      </w:r>
      <w:r w:rsidRPr="00AE064A">
        <w:rPr>
          <w:color w:val="000000"/>
          <w:shd w:val="clear" w:color="auto" w:fill="FFFFFF"/>
        </w:rPr>
        <w:t xml:space="preserve"> </w:t>
      </w:r>
      <w:r w:rsidRPr="00AE064A">
        <w:rPr>
          <w:rFonts w:hint="eastAsia"/>
          <w:color w:val="000000"/>
          <w:shd w:val="clear" w:color="auto" w:fill="FFFFFF"/>
        </w:rPr>
        <w:t>中国机械行业卓越工程师教育联盟是在教育部指导下，由中国机械工程学会联合华中科技大学等百余所高校以及</w:t>
      </w:r>
      <w:r w:rsidRPr="00AE064A">
        <w:rPr>
          <w:color w:val="000000"/>
          <w:shd w:val="clear" w:color="auto" w:fill="FFFFFF"/>
        </w:rPr>
        <w:t>70</w:t>
      </w:r>
      <w:r w:rsidRPr="00AE064A">
        <w:rPr>
          <w:rFonts w:hint="eastAsia"/>
          <w:color w:val="000000"/>
          <w:shd w:val="clear" w:color="auto" w:fill="FFFFFF"/>
        </w:rPr>
        <w:t>余家机械行业知名企事业单位和行业学会共同成立的，该联盟将致力于推进基于企业</w:t>
      </w:r>
      <w:r w:rsidRPr="00AE064A">
        <w:rPr>
          <w:color w:val="000000"/>
          <w:shd w:val="clear" w:color="auto" w:fill="FFFFFF"/>
        </w:rPr>
        <w:t>—</w:t>
      </w:r>
      <w:r w:rsidRPr="00AE064A">
        <w:rPr>
          <w:rFonts w:hint="eastAsia"/>
          <w:color w:val="000000"/>
          <w:shd w:val="clear" w:color="auto" w:fill="FFFFFF"/>
        </w:rPr>
        <w:t>课堂融合的培养模式，搭建校企、校际交流平台，共享人才和知识资源。大会成立了联盟组织机构，长江大学当选联盟理事单位，长江大学机械工程学院院长冯定教授被聘为联盟理事。</w:t>
      </w:r>
      <w:r w:rsidRPr="00AE064A">
        <w:rPr>
          <w:color w:val="000000"/>
          <w:shd w:val="clear" w:color="auto" w:fill="FFFFFF"/>
        </w:rPr>
        <w:t xml:space="preserve"> </w:t>
      </w:r>
    </w:p>
    <w:p w:rsidR="008D701D" w:rsidRPr="00A02A5B" w:rsidRDefault="008D701D" w:rsidP="00350B7F">
      <w:pPr>
        <w:pStyle w:val="Title"/>
        <w:ind w:firstLineChars="98" w:firstLine="31680"/>
        <w:jc w:val="both"/>
        <w:rPr>
          <w:rFonts w:ascii="仿宋" w:eastAsia="仿宋" w:hAnsi="仿宋"/>
          <w:sz w:val="24"/>
          <w:szCs w:val="24"/>
        </w:rPr>
      </w:pPr>
      <w:r w:rsidRPr="00A02A5B">
        <w:rPr>
          <w:rFonts w:ascii="仿宋" w:eastAsia="仿宋" w:hAnsi="仿宋"/>
          <w:noProof/>
          <w:sz w:val="24"/>
          <w:szCs w:val="24"/>
        </w:rPr>
        <w:t>12.</w:t>
      </w:r>
      <w:r w:rsidRPr="00A02A5B">
        <w:rPr>
          <w:rFonts w:ascii="仿宋" w:eastAsia="仿宋" w:hAnsi="仿宋" w:hint="eastAsia"/>
          <w:noProof/>
          <w:sz w:val="24"/>
          <w:szCs w:val="24"/>
        </w:rPr>
        <w:t>电子信息学院：</w:t>
      </w:r>
      <w:r w:rsidRPr="00A02A5B">
        <w:rPr>
          <w:rFonts w:ascii="仿宋" w:eastAsia="仿宋" w:hAnsi="仿宋" w:hint="eastAsia"/>
          <w:sz w:val="24"/>
          <w:szCs w:val="24"/>
        </w:rPr>
        <w:t>电信学院专业教师与学生面对面交流</w:t>
      </w:r>
    </w:p>
    <w:p w:rsidR="008D701D" w:rsidRPr="00095296" w:rsidRDefault="008D701D" w:rsidP="00350B7F">
      <w:pPr>
        <w:widowControl/>
        <w:pBdr>
          <w:top w:val="dashSmallGap" w:sz="6" w:space="1" w:color="auto"/>
          <w:left w:val="dashSmallGap" w:sz="6" w:space="4" w:color="auto"/>
          <w:bottom w:val="dashSmallGap" w:sz="6" w:space="15" w:color="auto"/>
          <w:right w:val="dashSmallGap" w:sz="6" w:space="4" w:color="auto"/>
        </w:pBdr>
        <w:spacing w:line="400" w:lineRule="exact"/>
        <w:ind w:firstLineChars="200" w:firstLine="31680"/>
        <w:jc w:val="left"/>
        <w:rPr>
          <w:color w:val="000000"/>
          <w:szCs w:val="21"/>
        </w:rPr>
      </w:pPr>
      <w:r w:rsidRPr="00E215C2">
        <w:rPr>
          <w:rFonts w:hint="eastAsia"/>
          <w:color w:val="000000"/>
          <w:szCs w:val="21"/>
        </w:rPr>
        <w:t>为进一步强化学生专业学习的自觉性，引导学生合理规划个人专业能力和素养训练，电信学院仪器系实施专业教师与学生全覆盖的导师制制度。</w:t>
      </w:r>
      <w:r w:rsidRPr="00E215C2">
        <w:rPr>
          <w:color w:val="000000"/>
          <w:szCs w:val="21"/>
        </w:rPr>
        <w:t>9</w:t>
      </w:r>
      <w:r w:rsidRPr="00E215C2">
        <w:rPr>
          <w:rFonts w:hint="eastAsia"/>
          <w:color w:val="000000"/>
          <w:szCs w:val="21"/>
        </w:rPr>
        <w:t>月</w:t>
      </w:r>
      <w:r w:rsidRPr="00E215C2">
        <w:rPr>
          <w:color w:val="000000"/>
          <w:szCs w:val="21"/>
        </w:rPr>
        <w:t>4</w:t>
      </w:r>
      <w:r w:rsidRPr="00E215C2">
        <w:rPr>
          <w:rFonts w:hint="eastAsia"/>
          <w:color w:val="000000"/>
          <w:szCs w:val="21"/>
        </w:rPr>
        <w:t>日，在主教</w:t>
      </w:r>
      <w:r w:rsidRPr="00E215C2">
        <w:rPr>
          <w:color w:val="000000"/>
          <w:szCs w:val="21"/>
        </w:rPr>
        <w:t>11306</w:t>
      </w:r>
      <w:r w:rsidRPr="00E215C2">
        <w:rPr>
          <w:rFonts w:hint="eastAsia"/>
          <w:color w:val="000000"/>
          <w:szCs w:val="21"/>
        </w:rPr>
        <w:t>会议室，仪器系专业教师与仪器专业</w:t>
      </w:r>
      <w:r w:rsidRPr="00E215C2">
        <w:rPr>
          <w:color w:val="000000"/>
          <w:szCs w:val="21"/>
        </w:rPr>
        <w:t>2015</w:t>
      </w:r>
      <w:r w:rsidRPr="00E215C2">
        <w:rPr>
          <w:rFonts w:hint="eastAsia"/>
          <w:color w:val="000000"/>
          <w:szCs w:val="21"/>
        </w:rPr>
        <w:t>级的学生开展面对面交流指导活动。交流会上，仪器系主任吴爱平副教授介绍了仪器系全体教师的学术背景以及研究方向；熊晓东院长对电子信息学院的发展历程、仪器系的发展历史以及师资队伍建设做了详细讲解；各参会老师针对自己的研究课题和擅长领域做了介绍，对同学们的学习提出建议，鼓励同学们跟着导师做课题、积极加入创新实验室，努力培养自己良好的专业素养和专业能力。互动交流环节，仪器专业的同学们畅所欲言，有针对性的与老师进行了交流。</w:t>
      </w:r>
    </w:p>
    <w:p w:rsidR="008D701D" w:rsidRPr="00E93DA8" w:rsidRDefault="008D701D" w:rsidP="00350B7F">
      <w:pPr>
        <w:spacing w:before="120" w:after="120"/>
        <w:ind w:firstLineChars="196" w:firstLine="31680"/>
        <w:outlineLvl w:val="0"/>
        <w:rPr>
          <w:rFonts w:ascii="仿宋_GB2312" w:eastAsia="仿宋_GB2312" w:hAnsi="宋体"/>
          <w:b/>
          <w:bCs/>
          <w:noProof/>
          <w:color w:val="000000"/>
          <w:sz w:val="24"/>
          <w:szCs w:val="24"/>
        </w:rPr>
      </w:pPr>
      <w:r w:rsidRPr="00E93DA8">
        <w:rPr>
          <w:rFonts w:ascii="仿宋_GB2312" w:eastAsia="仿宋_GB2312" w:hAnsi="宋体"/>
          <w:b/>
          <w:bCs/>
          <w:noProof/>
          <w:color w:val="000000"/>
          <w:sz w:val="24"/>
          <w:szCs w:val="24"/>
        </w:rPr>
        <w:t>1</w:t>
      </w:r>
      <w:r>
        <w:rPr>
          <w:rFonts w:ascii="仿宋_GB2312" w:eastAsia="仿宋_GB2312" w:hAnsi="宋体"/>
          <w:b/>
          <w:bCs/>
          <w:noProof/>
          <w:color w:val="000000"/>
          <w:sz w:val="24"/>
          <w:szCs w:val="24"/>
        </w:rPr>
        <w:t>3</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计算机科学学院</w:t>
      </w:r>
      <w:r w:rsidRPr="00E93DA8">
        <w:rPr>
          <w:rFonts w:ascii="仿宋_GB2312" w:eastAsia="仿宋_GB2312" w:hAnsi="宋体" w:hint="eastAsia"/>
          <w:b/>
          <w:bCs/>
          <w:noProof/>
          <w:color w:val="000000"/>
          <w:sz w:val="24"/>
          <w:szCs w:val="24"/>
        </w:rPr>
        <w:t>：</w:t>
      </w:r>
      <w:r w:rsidRPr="009768DD">
        <w:rPr>
          <w:rFonts w:ascii="仿宋_GB2312" w:eastAsia="仿宋_GB2312" w:hAnsi="宋体" w:hint="eastAsia"/>
          <w:b/>
          <w:bCs/>
          <w:noProof/>
          <w:color w:val="000000"/>
          <w:sz w:val="24"/>
          <w:szCs w:val="24"/>
        </w:rPr>
        <w:t>侏罗纪软件股份有限公司董事长包世界与石油软件实验班学生交流</w:t>
      </w:r>
    </w:p>
    <w:p w:rsidR="008D701D" w:rsidRPr="009768DD" w:rsidRDefault="008D701D" w:rsidP="00350B7F">
      <w:pPr>
        <w:widowControl/>
        <w:pBdr>
          <w:top w:val="dashSmallGap" w:sz="6" w:space="1" w:color="auto"/>
          <w:left w:val="dashSmallGap" w:sz="6" w:space="4" w:color="auto"/>
          <w:bottom w:val="dashSmallGap" w:sz="6" w:space="15" w:color="auto"/>
          <w:right w:val="dashSmallGap" w:sz="6" w:space="4" w:color="auto"/>
        </w:pBdr>
        <w:spacing w:line="400" w:lineRule="exact"/>
        <w:ind w:firstLineChars="200" w:firstLine="31680"/>
        <w:jc w:val="left"/>
        <w:rPr>
          <w:color w:val="000000"/>
          <w:szCs w:val="21"/>
        </w:rPr>
      </w:pPr>
      <w:r w:rsidRPr="009768DD">
        <w:rPr>
          <w:color w:val="000000"/>
          <w:szCs w:val="21"/>
        </w:rPr>
        <w:t>2016</w:t>
      </w:r>
      <w:r w:rsidRPr="009768DD">
        <w:rPr>
          <w:rFonts w:hint="eastAsia"/>
          <w:color w:val="000000"/>
          <w:szCs w:val="21"/>
        </w:rPr>
        <w:t>年</w:t>
      </w:r>
      <w:r w:rsidRPr="009768DD">
        <w:rPr>
          <w:color w:val="000000"/>
          <w:szCs w:val="21"/>
        </w:rPr>
        <w:t>6</w:t>
      </w:r>
      <w:r w:rsidRPr="009768DD">
        <w:rPr>
          <w:rFonts w:hint="eastAsia"/>
          <w:color w:val="000000"/>
          <w:szCs w:val="21"/>
        </w:rPr>
        <w:t>月</w:t>
      </w:r>
      <w:r w:rsidRPr="009768DD">
        <w:rPr>
          <w:color w:val="000000"/>
          <w:szCs w:val="21"/>
        </w:rPr>
        <w:t>4</w:t>
      </w:r>
      <w:r w:rsidRPr="009768DD">
        <w:rPr>
          <w:rFonts w:hint="eastAsia"/>
          <w:color w:val="000000"/>
          <w:szCs w:val="21"/>
        </w:rPr>
        <w:t>日，侏罗纪软件股份有限公司董事长包世界与</w:t>
      </w:r>
      <w:r w:rsidRPr="009768DD">
        <w:rPr>
          <w:color w:val="000000"/>
          <w:szCs w:val="21"/>
        </w:rPr>
        <w:t>13</w:t>
      </w:r>
      <w:r w:rsidRPr="009768DD">
        <w:rPr>
          <w:rFonts w:hint="eastAsia"/>
          <w:color w:val="000000"/>
          <w:szCs w:val="21"/>
        </w:rPr>
        <w:t>、</w:t>
      </w:r>
      <w:r w:rsidRPr="009768DD">
        <w:rPr>
          <w:color w:val="000000"/>
          <w:szCs w:val="21"/>
        </w:rPr>
        <w:t>14</w:t>
      </w:r>
      <w:r w:rsidRPr="009768DD">
        <w:rPr>
          <w:rFonts w:hint="eastAsia"/>
          <w:color w:val="000000"/>
          <w:szCs w:val="21"/>
        </w:rPr>
        <w:t>级石油软件实验班全体同学交流。交流活动分两场进行，上午与</w:t>
      </w:r>
      <w:r w:rsidRPr="009768DD">
        <w:rPr>
          <w:color w:val="000000"/>
          <w:szCs w:val="21"/>
        </w:rPr>
        <w:t>14</w:t>
      </w:r>
      <w:r w:rsidRPr="009768DD">
        <w:rPr>
          <w:rFonts w:hint="eastAsia"/>
          <w:color w:val="000000"/>
          <w:szCs w:val="21"/>
        </w:rPr>
        <w:t>级学生谈学习与能力培养，下午与</w:t>
      </w:r>
      <w:r w:rsidRPr="009768DD">
        <w:rPr>
          <w:color w:val="000000"/>
          <w:szCs w:val="21"/>
        </w:rPr>
        <w:t>13</w:t>
      </w:r>
      <w:r w:rsidRPr="009768DD">
        <w:rPr>
          <w:rFonts w:hint="eastAsia"/>
          <w:color w:val="000000"/>
          <w:szCs w:val="21"/>
        </w:rPr>
        <w:t>级学生谈公司实习与职业规划。为了进一步办好实验班，学院全体领导班子在会后与包世界董事长进行了深入的交流，就</w:t>
      </w:r>
      <w:r w:rsidRPr="009768DD">
        <w:rPr>
          <w:color w:val="000000"/>
          <w:szCs w:val="21"/>
        </w:rPr>
        <w:t>15</w:t>
      </w:r>
      <w:r w:rsidRPr="009768DD">
        <w:rPr>
          <w:rFonts w:hint="eastAsia"/>
          <w:color w:val="000000"/>
          <w:szCs w:val="21"/>
        </w:rPr>
        <w:t>级实验班招生、第二课堂、第一课堂管理与改进等事项进行了详细讨论，确定了未来工作的重点和方向。同时，为了提升工作效果，学院领导班子还与</w:t>
      </w:r>
      <w:r w:rsidRPr="009768DD">
        <w:rPr>
          <w:color w:val="000000"/>
          <w:szCs w:val="21"/>
        </w:rPr>
        <w:t>12</w:t>
      </w:r>
      <w:r w:rsidRPr="009768DD">
        <w:rPr>
          <w:rFonts w:hint="eastAsia"/>
          <w:color w:val="000000"/>
          <w:szCs w:val="21"/>
        </w:rPr>
        <w:t>级实验班全体同学进行了座谈，收集了毕业班同学对实验班建设管理的意见和建议。</w:t>
      </w:r>
      <w:r w:rsidRPr="009768DD">
        <w:rPr>
          <w:color w:val="000000"/>
          <w:szCs w:val="21"/>
        </w:rPr>
        <w:t xml:space="preserve"> </w:t>
      </w:r>
    </w:p>
    <w:p w:rsidR="008D701D" w:rsidRPr="00A02A5B" w:rsidRDefault="008D701D" w:rsidP="00350B7F">
      <w:pPr>
        <w:spacing w:before="240" w:after="120"/>
        <w:ind w:firstLineChars="200" w:firstLine="31680"/>
        <w:outlineLvl w:val="0"/>
        <w:rPr>
          <w:rFonts w:ascii="仿宋" w:eastAsia="仿宋" w:hAnsi="仿宋"/>
          <w:b/>
          <w:bCs/>
          <w:noProof/>
          <w:color w:val="000000"/>
          <w:sz w:val="24"/>
          <w:szCs w:val="24"/>
        </w:rPr>
      </w:pPr>
      <w:r w:rsidRPr="00A02A5B">
        <w:rPr>
          <w:rFonts w:ascii="仿宋" w:eastAsia="仿宋" w:hAnsi="仿宋"/>
          <w:b/>
          <w:bCs/>
          <w:noProof/>
          <w:color w:val="000000"/>
          <w:sz w:val="24"/>
          <w:szCs w:val="24"/>
        </w:rPr>
        <w:t>14</w:t>
      </w:r>
      <w:r w:rsidRPr="00A02A5B">
        <w:rPr>
          <w:rFonts w:ascii="仿宋" w:eastAsia="仿宋" w:hAnsi="仿宋" w:hint="eastAsia"/>
          <w:b/>
          <w:bCs/>
          <w:noProof/>
          <w:color w:val="000000"/>
          <w:sz w:val="24"/>
          <w:szCs w:val="24"/>
        </w:rPr>
        <w:t>．石油资源学院：举办勘查技术与工程“卓越工程师”实验班开班典礼</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4C1066">
        <w:rPr>
          <w:rFonts w:ascii="宋体"/>
          <w:color w:val="000000"/>
          <w:szCs w:val="21"/>
        </w:rPr>
        <w:t>8</w:t>
      </w:r>
      <w:r w:rsidRPr="004C1066">
        <w:rPr>
          <w:rFonts w:ascii="宋体" w:hint="eastAsia"/>
          <w:color w:val="000000"/>
          <w:szCs w:val="21"/>
        </w:rPr>
        <w:t>月</w:t>
      </w:r>
      <w:r w:rsidRPr="004C1066">
        <w:rPr>
          <w:rFonts w:ascii="宋体"/>
          <w:color w:val="000000"/>
          <w:szCs w:val="21"/>
        </w:rPr>
        <w:t>28</w:t>
      </w:r>
      <w:r w:rsidRPr="004C1066">
        <w:rPr>
          <w:rFonts w:ascii="宋体" w:hint="eastAsia"/>
          <w:color w:val="000000"/>
          <w:szCs w:val="21"/>
        </w:rPr>
        <w:t>日，地物学院举办</w:t>
      </w:r>
      <w:r w:rsidRPr="004C1066">
        <w:rPr>
          <w:rFonts w:ascii="宋体"/>
          <w:color w:val="000000"/>
          <w:szCs w:val="21"/>
        </w:rPr>
        <w:t>2015</w:t>
      </w:r>
      <w:r w:rsidRPr="004C1066">
        <w:rPr>
          <w:rFonts w:ascii="宋体" w:hint="eastAsia"/>
          <w:color w:val="000000"/>
          <w:szCs w:val="21"/>
        </w:rPr>
        <w:t>级勘查技术与工程“卓越工程师”实验班开班典礼，</w:t>
      </w:r>
      <w:r w:rsidRPr="004C1066">
        <w:rPr>
          <w:rFonts w:ascii="宋体"/>
          <w:color w:val="000000"/>
          <w:szCs w:val="21"/>
        </w:rPr>
        <w:t>19</w:t>
      </w:r>
      <w:r w:rsidRPr="004C1066">
        <w:rPr>
          <w:rFonts w:ascii="宋体" w:hint="eastAsia"/>
          <w:color w:val="000000"/>
          <w:szCs w:val="21"/>
        </w:rPr>
        <w:t>名实验班新生站在人生梦想的起点，开始书写属于自己的“卓越故事”。高年级学生代表陈鑫、雷佳欣同学分享了他们的学习体会，讲述了进入勘工卓越实验班的学习生活感悟。郭建宏代表</w:t>
      </w:r>
      <w:r w:rsidRPr="004C1066">
        <w:rPr>
          <w:rFonts w:ascii="宋体"/>
          <w:color w:val="000000"/>
          <w:szCs w:val="21"/>
        </w:rPr>
        <w:t>2015</w:t>
      </w:r>
      <w:r w:rsidRPr="004C1066">
        <w:rPr>
          <w:rFonts w:ascii="宋体" w:hint="eastAsia"/>
          <w:color w:val="000000"/>
          <w:szCs w:val="21"/>
        </w:rPr>
        <w:t>级勘工卓越实验班全体同学表示，一定珍惜机会，勤奋学习，努力实践。地物学院院长张占松从科研、教学与专业发展等角度分析了进入勘工卓越实验班的个人优势，并提出了要求与希望。党委书记董超叮嘱学生，要以学为主，全面发展，学有所成，学有所为，做到学习好、能力强、素质高。该院副院长毛宁波在总结中说，学院高度重视勘工卓越实验班学生的选拔和培养，将为同学们配备一流的师资，提供一流的科研实践平台，让同学们接受先进的教育理念，掌握适合自己的学习方法；同学们也要刻苦学习，勇于探索，将理论用于实践，提高专业技能和竞争能力。只要大家齐心协力，一定能取得教学改革和人才培养的双丰收。典礼结束后，师生还进行了深入交流。</w:t>
      </w:r>
    </w:p>
    <w:p w:rsidR="008D701D" w:rsidRPr="001B3929"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Default="008D701D" w:rsidP="00350B7F">
      <w:pPr>
        <w:spacing w:before="120" w:after="120"/>
        <w:ind w:firstLineChars="196" w:firstLine="31680"/>
        <w:outlineLvl w:val="0"/>
        <w:rPr>
          <w:rFonts w:ascii="仿宋_GB2312" w:eastAsia="仿宋_GB2312" w:hAnsi="宋体"/>
          <w:b/>
          <w:bCs/>
          <w:noProof/>
          <w:color w:val="000000"/>
          <w:sz w:val="24"/>
          <w:szCs w:val="24"/>
        </w:rPr>
      </w:pPr>
    </w:p>
    <w:p w:rsidR="008D701D" w:rsidRPr="00896EC5" w:rsidRDefault="008D701D" w:rsidP="00350B7F">
      <w:pPr>
        <w:spacing w:before="12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15</w:t>
      </w:r>
      <w:r w:rsidRPr="00E93DA8">
        <w:rPr>
          <w:rFonts w:ascii="仿宋_GB2312" w:eastAsia="仿宋_GB2312" w:hAnsi="宋体"/>
          <w:b/>
          <w:bCs/>
          <w:noProof/>
          <w:color w:val="000000"/>
          <w:sz w:val="24"/>
          <w:szCs w:val="24"/>
        </w:rPr>
        <w:t>.</w:t>
      </w:r>
      <w:r w:rsidRPr="00E93DA8">
        <w:rPr>
          <w:rFonts w:ascii="仿宋_GB2312" w:eastAsia="仿宋_GB2312" w:hAnsi="宋体" w:hint="eastAsia"/>
          <w:b/>
          <w:bCs/>
          <w:noProof/>
          <w:color w:val="000000"/>
          <w:sz w:val="24"/>
          <w:szCs w:val="24"/>
        </w:rPr>
        <w:t>地球科学学院：</w:t>
      </w:r>
      <w:r w:rsidRPr="00E01682">
        <w:rPr>
          <w:rFonts w:ascii="仿宋_GB2312" w:eastAsia="仿宋_GB2312" w:hAnsi="宋体" w:hint="eastAsia"/>
          <w:b/>
          <w:bCs/>
          <w:noProof/>
          <w:color w:val="000000"/>
          <w:sz w:val="24"/>
          <w:szCs w:val="24"/>
        </w:rPr>
        <w:t>我院与世联评估就毕业生就业实习事宜举行座谈</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E01682">
        <w:rPr>
          <w:rFonts w:ascii="宋体"/>
          <w:color w:val="000000"/>
          <w:szCs w:val="21"/>
        </w:rPr>
        <w:t>9</w:t>
      </w:r>
      <w:r w:rsidRPr="00E01682">
        <w:rPr>
          <w:rFonts w:ascii="宋体" w:hint="eastAsia"/>
          <w:color w:val="000000"/>
          <w:szCs w:val="21"/>
        </w:rPr>
        <w:t>月</w:t>
      </w:r>
      <w:r w:rsidRPr="00E01682">
        <w:rPr>
          <w:rFonts w:ascii="宋体"/>
          <w:color w:val="000000"/>
          <w:szCs w:val="21"/>
        </w:rPr>
        <w:t>8</w:t>
      </w:r>
      <w:r w:rsidRPr="00E01682">
        <w:rPr>
          <w:rFonts w:ascii="宋体" w:hint="eastAsia"/>
          <w:color w:val="000000"/>
          <w:szCs w:val="21"/>
        </w:rPr>
        <w:t>日下午，深圳市世联土地房地产评估有限公司副总经理孙绮一行到访我院，双方针对毕业生就业实习等事宜进行了深入交流。党委副书记任倩、地信系副主任李功权、魏薇、龙颖波老师参加了座谈。</w:t>
      </w:r>
      <w:r w:rsidRPr="00E01682">
        <w:rPr>
          <w:rFonts w:ascii="宋体"/>
          <w:color w:val="000000"/>
          <w:szCs w:val="21"/>
        </w:rPr>
        <w:t xml:space="preserve"> </w:t>
      </w:r>
      <w:r w:rsidRPr="00E01682">
        <w:rPr>
          <w:rFonts w:ascii="宋体" w:hint="eastAsia"/>
          <w:color w:val="000000"/>
          <w:szCs w:val="21"/>
        </w:rPr>
        <w:t>世联评估孙总首先介绍了公司的发展现状与业务范围，对于公司与学校可能的合作方向提出了初步构想，希望双方能够在科研成果转化、人才引进与培养、毕业生就业实习等方面进行深入合作。李功权老师针对我院地信系的专业特点、课程设置和人才培养模式进行了详细介绍，对于公司业务与我院专业设置的契合点提出了建议。</w:t>
      </w:r>
      <w:r w:rsidRPr="00E01682">
        <w:rPr>
          <w:rFonts w:ascii="宋体"/>
          <w:color w:val="000000"/>
          <w:szCs w:val="21"/>
        </w:rPr>
        <w:t xml:space="preserve"> </w:t>
      </w:r>
      <w:r w:rsidRPr="00E01682">
        <w:rPr>
          <w:rFonts w:ascii="宋体" w:hint="eastAsia"/>
          <w:color w:val="000000"/>
          <w:szCs w:val="21"/>
        </w:rPr>
        <w:t>党委副书记任倩对于双方寻求深入合作表示期待，并就毕业生到公司实习、就业所涉及到的具体问题进行深入了解并提出意见。双方约定拟对毕业生就业实习基地建设等事宜进行进一步磋商。</w:t>
      </w:r>
    </w:p>
    <w:p w:rsidR="008D701D" w:rsidRPr="00E01682"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E01682">
        <w:rPr>
          <w:rFonts w:ascii="宋体"/>
          <w:color w:val="000000"/>
          <w:szCs w:val="21"/>
        </w:rPr>
        <w:t xml:space="preserve"> </w:t>
      </w:r>
    </w:p>
    <w:p w:rsidR="008D701D" w:rsidRPr="00E25131" w:rsidRDefault="008D701D" w:rsidP="00A02A5B">
      <w:pPr>
        <w:snapToGrid w:val="0"/>
        <w:spacing w:line="360" w:lineRule="auto"/>
        <w:rPr>
          <w:rFonts w:ascii="宋体" w:cs="宋体"/>
          <w:kern w:val="0"/>
          <w:sz w:val="18"/>
          <w:szCs w:val="18"/>
        </w:rPr>
      </w:pPr>
      <w:r>
        <w:rPr>
          <w:rFonts w:ascii="仿宋_GB2312" w:eastAsia="仿宋_GB2312" w:hAnsi="宋体"/>
          <w:b/>
          <w:bCs/>
          <w:noProof/>
          <w:color w:val="000000"/>
          <w:sz w:val="24"/>
          <w:szCs w:val="24"/>
        </w:rPr>
        <w:t xml:space="preserve">   16</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石油工程学院</w:t>
      </w:r>
      <w:r w:rsidRPr="00E93DA8">
        <w:rPr>
          <w:rFonts w:ascii="仿宋_GB2312" w:eastAsia="仿宋_GB2312" w:hAnsi="宋体" w:hint="eastAsia"/>
          <w:b/>
          <w:bCs/>
          <w:noProof/>
          <w:color w:val="000000"/>
          <w:sz w:val="24"/>
          <w:szCs w:val="24"/>
        </w:rPr>
        <w:t>：</w:t>
      </w:r>
      <w:r w:rsidRPr="00E25131">
        <w:rPr>
          <w:rFonts w:ascii="仿宋_GB2312" w:eastAsia="仿宋_GB2312" w:hAnsi="宋体" w:hint="eastAsia"/>
          <w:b/>
          <w:bCs/>
          <w:noProof/>
          <w:color w:val="000000"/>
          <w:sz w:val="24"/>
          <w:szCs w:val="24"/>
        </w:rPr>
        <w:t>创新校企合作新模式，合力共建产学研</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E25131">
        <w:rPr>
          <w:rFonts w:ascii="宋体"/>
          <w:color w:val="000000"/>
          <w:szCs w:val="21"/>
        </w:rPr>
        <w:t>2016</w:t>
      </w:r>
      <w:r w:rsidRPr="00E25131">
        <w:rPr>
          <w:rFonts w:ascii="宋体" w:hint="eastAsia"/>
          <w:color w:val="000000"/>
          <w:szCs w:val="21"/>
        </w:rPr>
        <w:t>年</w:t>
      </w:r>
      <w:r w:rsidRPr="00E25131">
        <w:rPr>
          <w:rFonts w:ascii="宋体"/>
          <w:color w:val="000000"/>
          <w:szCs w:val="21"/>
        </w:rPr>
        <w:t>9</w:t>
      </w:r>
      <w:r w:rsidRPr="00E25131">
        <w:rPr>
          <w:rFonts w:ascii="宋体" w:hint="eastAsia"/>
          <w:color w:val="000000"/>
          <w:szCs w:val="21"/>
        </w:rPr>
        <w:t>月</w:t>
      </w:r>
      <w:r w:rsidRPr="00E25131">
        <w:rPr>
          <w:rFonts w:ascii="宋体"/>
          <w:color w:val="000000"/>
          <w:szCs w:val="21"/>
        </w:rPr>
        <w:t>9</w:t>
      </w:r>
      <w:r w:rsidRPr="00E25131">
        <w:rPr>
          <w:rFonts w:ascii="宋体" w:hint="eastAsia"/>
          <w:color w:val="000000"/>
          <w:szCs w:val="21"/>
        </w:rPr>
        <w:t>日，长江大学石油工程学院刘德华院长带领油气储运工程系老师一行</w:t>
      </w:r>
      <w:r w:rsidRPr="00E25131">
        <w:rPr>
          <w:rFonts w:ascii="宋体"/>
          <w:color w:val="000000"/>
          <w:szCs w:val="21"/>
        </w:rPr>
        <w:t>6</w:t>
      </w:r>
      <w:r w:rsidRPr="00E25131">
        <w:rPr>
          <w:rFonts w:ascii="宋体" w:hint="eastAsia"/>
          <w:color w:val="000000"/>
          <w:szCs w:val="21"/>
        </w:rPr>
        <w:t>人赴北京中盈安信技术服务有限公司开展学术交流并洽谈合作事宜，公司董事长兼总经理刘荣、公司副总经理何文武、公司副总经理荣志勇、公司总经理助理</w:t>
      </w:r>
      <w:r w:rsidRPr="00E25131">
        <w:rPr>
          <w:rFonts w:ascii="宋体"/>
          <w:color w:val="000000"/>
          <w:szCs w:val="21"/>
        </w:rPr>
        <w:t>/</w:t>
      </w:r>
      <w:r w:rsidRPr="00E25131">
        <w:rPr>
          <w:rFonts w:ascii="宋体" w:hint="eastAsia"/>
          <w:color w:val="000000"/>
          <w:szCs w:val="21"/>
        </w:rPr>
        <w:t>油气事业部总经理郑孝苗等参会并陪同参观。</w:t>
      </w:r>
      <w:r w:rsidRPr="00E25131">
        <w:rPr>
          <w:rFonts w:ascii="宋体"/>
          <w:color w:val="000000"/>
          <w:szCs w:val="21"/>
        </w:rPr>
        <w:t> </w:t>
      </w:r>
      <w:r w:rsidRPr="00E25131">
        <w:rPr>
          <w:rFonts w:ascii="宋体" w:hint="eastAsia"/>
          <w:color w:val="000000"/>
          <w:szCs w:val="21"/>
        </w:rPr>
        <w:t>随后，双方针对目前的研发课题及发展方向，从产品研发、市场开发、教学培训及课题研究多个层面，探讨了技术交流合作策略。</w:t>
      </w:r>
      <w:r w:rsidRPr="00E25131">
        <w:rPr>
          <w:rFonts w:ascii="宋体"/>
          <w:color w:val="000000"/>
          <w:szCs w:val="21"/>
        </w:rPr>
        <w:t> </w:t>
      </w:r>
      <w:r w:rsidRPr="00E25131">
        <w:rPr>
          <w:rFonts w:ascii="宋体" w:hint="eastAsia"/>
          <w:color w:val="000000"/>
          <w:szCs w:val="21"/>
        </w:rPr>
        <w:t>最后，双方初步达成三点共识：一是长江大学、挪威康士伯集团公司和北京中盈安信技术服务有限公司共同成立基于</w:t>
      </w:r>
      <w:r w:rsidRPr="00E25131">
        <w:rPr>
          <w:rFonts w:ascii="宋体"/>
          <w:color w:val="000000"/>
          <w:szCs w:val="21"/>
        </w:rPr>
        <w:t>K-spice</w:t>
      </w:r>
      <w:r w:rsidRPr="00E25131">
        <w:rPr>
          <w:rFonts w:ascii="宋体" w:hint="eastAsia"/>
          <w:color w:val="000000"/>
          <w:szCs w:val="21"/>
        </w:rPr>
        <w:t>和</w:t>
      </w:r>
      <w:r w:rsidRPr="00E25131">
        <w:rPr>
          <w:rFonts w:ascii="宋体"/>
          <w:color w:val="000000"/>
          <w:szCs w:val="21"/>
        </w:rPr>
        <w:t>Leda Flow</w:t>
      </w:r>
      <w:r w:rsidRPr="00E25131">
        <w:rPr>
          <w:rFonts w:ascii="宋体" w:hint="eastAsia"/>
          <w:color w:val="000000"/>
          <w:szCs w:val="21"/>
        </w:rPr>
        <w:t>仿真模拟培训基地；二是长江大学利用专业优势将在油气管道完整性管理和腐蚀与防腐技术等方向为北京中盈安信提供技术支持；三是北京中盈安信技术服务有限公司将成为长江大学油气储运专业硕士研究生的实训基地并吸纳优秀毕业生在该公司就业。双方约定于</w:t>
      </w:r>
      <w:r w:rsidRPr="00E25131">
        <w:rPr>
          <w:rFonts w:ascii="宋体"/>
          <w:color w:val="000000"/>
          <w:szCs w:val="21"/>
        </w:rPr>
        <w:t>11</w:t>
      </w:r>
      <w:r w:rsidRPr="00E25131">
        <w:rPr>
          <w:rFonts w:ascii="宋体" w:hint="eastAsia"/>
          <w:color w:val="000000"/>
          <w:szCs w:val="21"/>
        </w:rPr>
        <w:t>月在长江大学武汉校区再次进行技术交流，细化校企合作细节，签订合作协议。</w:t>
      </w:r>
    </w:p>
    <w:p w:rsidR="008D701D" w:rsidRPr="00E2513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E93DA8" w:rsidRDefault="008D701D" w:rsidP="00350B7F">
      <w:pPr>
        <w:spacing w:before="12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17</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农学院</w:t>
      </w:r>
      <w:r w:rsidRPr="00E93DA8">
        <w:rPr>
          <w:rFonts w:ascii="仿宋_GB2312" w:eastAsia="仿宋_GB2312" w:hAnsi="宋体" w:hint="eastAsia"/>
          <w:b/>
          <w:bCs/>
          <w:noProof/>
          <w:color w:val="000000"/>
          <w:sz w:val="24"/>
          <w:szCs w:val="24"/>
        </w:rPr>
        <w:t>：</w:t>
      </w:r>
      <w:r w:rsidRPr="00E25131">
        <w:rPr>
          <w:rFonts w:ascii="仿宋_GB2312" w:eastAsia="仿宋_GB2312" w:hAnsi="宋体" w:hint="eastAsia"/>
          <w:b/>
          <w:bCs/>
          <w:noProof/>
          <w:color w:val="000000"/>
          <w:sz w:val="24"/>
          <w:szCs w:val="24"/>
        </w:rPr>
        <w:t>农学院植保系</w:t>
      </w:r>
      <w:r w:rsidRPr="00E25131">
        <w:rPr>
          <w:rFonts w:ascii="仿宋_GB2312" w:eastAsia="仿宋_GB2312" w:hAnsi="宋体"/>
          <w:b/>
          <w:bCs/>
          <w:noProof/>
          <w:color w:val="000000"/>
          <w:sz w:val="24"/>
          <w:szCs w:val="24"/>
        </w:rPr>
        <w:t>14</w:t>
      </w:r>
      <w:r w:rsidRPr="00E25131">
        <w:rPr>
          <w:rFonts w:ascii="仿宋_GB2312" w:eastAsia="仿宋_GB2312" w:hAnsi="宋体" w:hint="eastAsia"/>
          <w:b/>
          <w:bCs/>
          <w:noProof/>
          <w:color w:val="000000"/>
          <w:sz w:val="24"/>
          <w:szCs w:val="24"/>
        </w:rPr>
        <w:t>级产业班赴校外合作教育基地参观学习</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E25131">
        <w:rPr>
          <w:rFonts w:ascii="宋体"/>
          <w:color w:val="000000"/>
          <w:szCs w:val="21"/>
        </w:rPr>
        <w:t>9</w:t>
      </w:r>
      <w:r w:rsidRPr="00E25131">
        <w:rPr>
          <w:rFonts w:ascii="宋体" w:hint="eastAsia"/>
          <w:color w:val="000000"/>
          <w:szCs w:val="21"/>
        </w:rPr>
        <w:t>月</w:t>
      </w:r>
      <w:r w:rsidRPr="00E25131">
        <w:rPr>
          <w:rFonts w:ascii="宋体"/>
          <w:color w:val="000000"/>
          <w:szCs w:val="21"/>
        </w:rPr>
        <w:t>3</w:t>
      </w:r>
      <w:r w:rsidRPr="00E25131">
        <w:rPr>
          <w:rFonts w:ascii="宋体" w:hint="eastAsia"/>
          <w:color w:val="000000"/>
          <w:szCs w:val="21"/>
        </w:rPr>
        <w:t>日，我院植保系部分教师与</w:t>
      </w:r>
      <w:r w:rsidRPr="00E25131">
        <w:rPr>
          <w:rFonts w:ascii="宋体"/>
          <w:color w:val="000000"/>
          <w:szCs w:val="21"/>
        </w:rPr>
        <w:t>14</w:t>
      </w:r>
      <w:r w:rsidRPr="00E25131">
        <w:rPr>
          <w:rFonts w:ascii="宋体" w:hint="eastAsia"/>
          <w:color w:val="000000"/>
          <w:szCs w:val="21"/>
        </w:rPr>
        <w:t>级产业班同学一起参观了位于咸宁高新技术产业园区的湖北百米生物实业有限公司和位于崇阳县石山村的</w:t>
      </w:r>
      <w:r w:rsidRPr="00E25131">
        <w:rPr>
          <w:rFonts w:ascii="宋体"/>
          <w:color w:val="000000"/>
          <w:szCs w:val="21"/>
        </w:rPr>
        <w:t>1200</w:t>
      </w:r>
      <w:r w:rsidRPr="00E25131">
        <w:rPr>
          <w:rFonts w:ascii="宋体" w:hint="eastAsia"/>
          <w:color w:val="000000"/>
          <w:szCs w:val="21"/>
        </w:rPr>
        <w:t>亩茶园绿色防控与传统融合示范区，我院两个校外合作教育基地。通过为期一天的参观学习，植保产</w:t>
      </w:r>
      <w:r w:rsidRPr="00E25131">
        <w:rPr>
          <w:rFonts w:ascii="宋体"/>
          <w:color w:val="000000"/>
          <w:szCs w:val="21"/>
        </w:rPr>
        <w:t>31401</w:t>
      </w:r>
      <w:r w:rsidRPr="00E25131">
        <w:rPr>
          <w:rFonts w:ascii="宋体" w:hint="eastAsia"/>
          <w:color w:val="000000"/>
          <w:szCs w:val="21"/>
        </w:rPr>
        <w:t>班的王露等同学表示</w:t>
      </w:r>
      <w:r w:rsidRPr="00E25131">
        <w:rPr>
          <w:rFonts w:ascii="宋体"/>
          <w:color w:val="000000"/>
          <w:szCs w:val="21"/>
        </w:rPr>
        <w:t>“</w:t>
      </w:r>
      <w:r w:rsidRPr="00E25131">
        <w:rPr>
          <w:rFonts w:ascii="宋体" w:hint="eastAsia"/>
          <w:color w:val="000000"/>
          <w:szCs w:val="21"/>
        </w:rPr>
        <w:t>通过这次参观学习，亲眼见到了许多过去仅在书本上见到的新型生物防治技术，不仅加深了对专业知识的理解，更对自己的专业前途充满信心。</w:t>
      </w:r>
      <w:r w:rsidRPr="00E25131">
        <w:rPr>
          <w:rFonts w:ascii="宋体"/>
          <w:color w:val="000000"/>
          <w:szCs w:val="21"/>
        </w:rPr>
        <w:t>”</w:t>
      </w:r>
    </w:p>
    <w:p w:rsidR="008D701D" w:rsidRPr="00E2513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Default="008D701D" w:rsidP="00350B7F">
      <w:pPr>
        <w:spacing w:before="120" w:after="120"/>
        <w:ind w:firstLineChars="196" w:firstLine="31680"/>
        <w:outlineLvl w:val="0"/>
        <w:rPr>
          <w:rFonts w:ascii="仿宋_GB2312" w:eastAsia="仿宋_GB2312" w:hAnsi="宋体"/>
          <w:b/>
          <w:bCs/>
          <w:noProof/>
          <w:color w:val="000000"/>
          <w:sz w:val="24"/>
          <w:szCs w:val="24"/>
        </w:rPr>
      </w:pPr>
    </w:p>
    <w:p w:rsidR="008D701D" w:rsidRPr="00E93DA8" w:rsidRDefault="008D701D" w:rsidP="00350B7F">
      <w:pPr>
        <w:spacing w:before="12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18</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园林园艺学院</w:t>
      </w:r>
      <w:r w:rsidRPr="00E93DA8">
        <w:rPr>
          <w:rFonts w:ascii="仿宋_GB2312" w:eastAsia="仿宋_GB2312" w:hAnsi="宋体" w:hint="eastAsia"/>
          <w:b/>
          <w:bCs/>
          <w:noProof/>
          <w:color w:val="000000"/>
          <w:sz w:val="24"/>
          <w:szCs w:val="24"/>
        </w:rPr>
        <w:t>：</w:t>
      </w:r>
      <w:r w:rsidRPr="00B73D87">
        <w:rPr>
          <w:rFonts w:ascii="仿宋_GB2312" w:eastAsia="仿宋_GB2312" w:hAnsi="宋体" w:hint="eastAsia"/>
          <w:b/>
          <w:bCs/>
          <w:noProof/>
          <w:color w:val="000000"/>
          <w:sz w:val="24"/>
          <w:szCs w:val="24"/>
        </w:rPr>
        <w:t>校企合作，共创未来</w:t>
      </w:r>
    </w:p>
    <w:p w:rsidR="008D701D" w:rsidRPr="00B73D8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Pr>
          <w:rFonts w:ascii="宋体"/>
          <w:color w:val="000000"/>
          <w:szCs w:val="21"/>
        </w:rPr>
        <w:t xml:space="preserve"> </w:t>
      </w:r>
      <w:r w:rsidRPr="00B73D87">
        <w:rPr>
          <w:rFonts w:ascii="宋体"/>
          <w:color w:val="000000"/>
          <w:szCs w:val="21"/>
        </w:rPr>
        <w:t>2016</w:t>
      </w:r>
      <w:r w:rsidRPr="00B73D87">
        <w:rPr>
          <w:rFonts w:ascii="宋体" w:hint="eastAsia"/>
          <w:color w:val="000000"/>
          <w:szCs w:val="21"/>
        </w:rPr>
        <w:t>年</w:t>
      </w:r>
      <w:r w:rsidRPr="00B73D87">
        <w:rPr>
          <w:rFonts w:ascii="宋体"/>
          <w:color w:val="000000"/>
          <w:szCs w:val="21"/>
        </w:rPr>
        <w:t>9</w:t>
      </w:r>
      <w:r w:rsidRPr="00B73D87">
        <w:rPr>
          <w:rFonts w:ascii="宋体" w:hint="eastAsia"/>
          <w:color w:val="000000"/>
          <w:szCs w:val="21"/>
        </w:rPr>
        <w:t>月</w:t>
      </w:r>
      <w:r w:rsidRPr="00B73D87">
        <w:rPr>
          <w:rFonts w:ascii="宋体"/>
          <w:color w:val="000000"/>
          <w:szCs w:val="21"/>
        </w:rPr>
        <w:t>10</w:t>
      </w:r>
      <w:r w:rsidRPr="00B73D87">
        <w:rPr>
          <w:rFonts w:ascii="宋体" w:hint="eastAsia"/>
          <w:color w:val="000000"/>
          <w:szCs w:val="21"/>
        </w:rPr>
        <w:t>日，在第</w:t>
      </w:r>
      <w:r w:rsidRPr="00B73D87">
        <w:rPr>
          <w:rFonts w:ascii="宋体"/>
          <w:color w:val="000000"/>
          <w:szCs w:val="21"/>
        </w:rPr>
        <w:t>32</w:t>
      </w:r>
      <w:r w:rsidRPr="00B73D87">
        <w:rPr>
          <w:rFonts w:ascii="宋体" w:hint="eastAsia"/>
          <w:color w:val="000000"/>
          <w:szCs w:val="21"/>
        </w:rPr>
        <w:t>届教师节这个特殊的日子里，为了促进校企合作，加强学校校外实习基地建设，为学生创造更好的实践教学条件，长江大学在监利县上车湾镇新洲垸给湖北润景园林绿化有限公司正式授牌，成立长江大学教学实习基地。授牌期间，李少甫总经理对湖北润景园林绿化有限公司进行了简单的介绍，并对教师们进行了节日问候和祝福，表达了愿与长江大学在学术科研、育苗技术等方面保持长期合作的愿望；园艺园林学院院长陈中义教授对湖北润景园林绿化有限公司表示感谢，并对如何培养优秀人才、有效开启校企合作、共同为社会做贡献作了分享与展望；监利县副县长</w:t>
      </w:r>
      <w:hyperlink r:id="rId14" w:tooltip="游袤" w:history="1">
        <w:r w:rsidRPr="00B73D87">
          <w:rPr>
            <w:rFonts w:ascii="宋体" w:hint="eastAsia"/>
            <w:color w:val="000000"/>
          </w:rPr>
          <w:t>游袤</w:t>
        </w:r>
      </w:hyperlink>
      <w:r w:rsidRPr="00B73D87">
        <w:rPr>
          <w:rFonts w:ascii="宋体" w:hint="eastAsia"/>
          <w:color w:val="000000"/>
          <w:szCs w:val="21"/>
        </w:rPr>
        <w:t>对长江大学与湖北润景园林绿化有限公司的合作进行了展望，并寄予很高的期望；最后，长江大学国资处张处长将“长江大学·教学实习基地”的牌子正式授予湖北润景园林绿化有限公司李少甫总经理。授牌后，在湖北润景园林绿化有限公司的带领下，大家一起参观了其公司旗下的苗圃基地和虫草鸡的养殖基地，对相关苗木的培育、苗木前景和苗木行情进行了广泛的交流。另外，已有实习生在其苗圃基地进行实践学习，相信长江大学与湖北润景园林绿化有限公司的合作将会越走越远。</w:t>
      </w:r>
    </w:p>
    <w:p w:rsidR="008D701D" w:rsidRPr="00B73D8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E93DA8" w:rsidRDefault="008D701D" w:rsidP="00350B7F">
      <w:pPr>
        <w:spacing w:before="12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19</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动物科学学院</w:t>
      </w:r>
      <w:r w:rsidRPr="00E93DA8">
        <w:rPr>
          <w:rFonts w:ascii="仿宋_GB2312" w:eastAsia="仿宋_GB2312" w:hAnsi="宋体" w:hint="eastAsia"/>
          <w:b/>
          <w:bCs/>
          <w:noProof/>
          <w:color w:val="000000"/>
          <w:sz w:val="24"/>
          <w:szCs w:val="24"/>
        </w:rPr>
        <w:t>：</w:t>
      </w:r>
      <w:r w:rsidRPr="00EE3FBA">
        <w:rPr>
          <w:rFonts w:ascii="仿宋_GB2312" w:eastAsia="仿宋_GB2312" w:hAnsi="宋体" w:hint="eastAsia"/>
          <w:b/>
          <w:bCs/>
          <w:noProof/>
          <w:color w:val="000000"/>
          <w:sz w:val="24"/>
          <w:szCs w:val="24"/>
        </w:rPr>
        <w:t>与两湖温氏校企合作签约仪式在温氏股份两湖区域养猪公司隆重举行</w:t>
      </w:r>
    </w:p>
    <w:p w:rsidR="008D701D" w:rsidRPr="00EE3FB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333333"/>
        </w:rPr>
      </w:pPr>
      <w:r>
        <w:rPr>
          <w:color w:val="333333"/>
        </w:rPr>
        <w:t>7</w:t>
      </w:r>
      <w:r>
        <w:rPr>
          <w:rFonts w:hint="eastAsia"/>
          <w:color w:val="333333"/>
        </w:rPr>
        <w:t>月</w:t>
      </w:r>
      <w:r>
        <w:rPr>
          <w:color w:val="333333"/>
        </w:rPr>
        <w:t>1</w:t>
      </w:r>
      <w:r>
        <w:rPr>
          <w:rFonts w:hint="eastAsia"/>
          <w:color w:val="333333"/>
        </w:rPr>
        <w:t>日下午</w:t>
      </w:r>
      <w:r>
        <w:rPr>
          <w:color w:val="333333"/>
        </w:rPr>
        <w:t>3</w:t>
      </w:r>
      <w:r>
        <w:rPr>
          <w:rFonts w:hint="eastAsia"/>
          <w:color w:val="333333"/>
        </w:rPr>
        <w:t>：</w:t>
      </w:r>
      <w:r>
        <w:rPr>
          <w:color w:val="333333"/>
        </w:rPr>
        <w:t>30</w:t>
      </w:r>
      <w:r>
        <w:rPr>
          <w:rFonts w:hint="eastAsia"/>
          <w:color w:val="333333"/>
        </w:rPr>
        <w:t>，长江大学动科学院与两湖温氏校企合作签约仪式在监利毛市温氏股份两湖区域养猪公司举行。两湖区域养猪公司总经理沈南波、常务副总经理梁福庆、财务总监齐炼武、副总经理陈启文、技术总监梁敏、生产技术部主任杨明柳（我院</w:t>
      </w:r>
      <w:r>
        <w:rPr>
          <w:color w:val="333333"/>
        </w:rPr>
        <w:t>99</w:t>
      </w:r>
      <w:r>
        <w:rPr>
          <w:rFonts w:hint="eastAsia"/>
          <w:color w:val="333333"/>
        </w:rPr>
        <w:t>级校友）、办公室主任张海华，我院院长杨玉莹、副院长李鹏、副书记王雨出席了签约仪式。会议由财务总监齐炼武主持。</w:t>
      </w:r>
      <w:r w:rsidRPr="00EE3FBA">
        <w:rPr>
          <w:rFonts w:hint="eastAsia"/>
          <w:color w:val="333333"/>
        </w:rPr>
        <w:t>协议签订后，校企双方就人才培养、校企合作班级的建设、学生实习及就业等多方面内容进行了座谈。</w:t>
      </w:r>
      <w:r w:rsidRPr="00EE3FBA">
        <w:rPr>
          <w:color w:val="333333"/>
        </w:rPr>
        <w:t xml:space="preserve"> </w:t>
      </w:r>
    </w:p>
    <w:p w:rsidR="008D701D" w:rsidRPr="00EE3FB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333333"/>
        </w:rPr>
      </w:pPr>
    </w:p>
    <w:p w:rsidR="008D701D" w:rsidRPr="00321E04" w:rsidRDefault="008D701D" w:rsidP="00350B7F">
      <w:pPr>
        <w:spacing w:before="24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20</w:t>
      </w:r>
      <w:r w:rsidRPr="00E93DA8">
        <w:rPr>
          <w:rFonts w:ascii="仿宋_GB2312" w:eastAsia="仿宋_GB2312" w:hAnsi="宋体"/>
          <w:b/>
          <w:bCs/>
          <w:noProof/>
          <w:color w:val="000000"/>
          <w:sz w:val="24"/>
          <w:szCs w:val="24"/>
        </w:rPr>
        <w:t>.</w:t>
      </w:r>
      <w:r w:rsidRPr="00E93DA8">
        <w:rPr>
          <w:rFonts w:ascii="仿宋_GB2312" w:eastAsia="仿宋_GB2312" w:hAnsi="宋体" w:hint="eastAsia"/>
          <w:b/>
          <w:bCs/>
          <w:noProof/>
          <w:color w:val="000000"/>
          <w:sz w:val="24"/>
          <w:szCs w:val="24"/>
        </w:rPr>
        <w:t>医学院：</w:t>
      </w:r>
      <w:r w:rsidRPr="00E215C2">
        <w:rPr>
          <w:rFonts w:ascii="仿宋_GB2312" w:eastAsia="仿宋_GB2312" w:hAnsi="宋体" w:hint="eastAsia"/>
          <w:b/>
          <w:bCs/>
          <w:noProof/>
          <w:color w:val="000000"/>
          <w:sz w:val="24"/>
          <w:szCs w:val="24"/>
        </w:rPr>
        <w:t>任伯绪教授主编的国家卫计委“十三五”规划教材出版</w:t>
      </w:r>
    </w:p>
    <w:p w:rsidR="008D701D" w:rsidRPr="00A02A5B"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E215C2">
        <w:rPr>
          <w:rFonts w:hint="eastAsia"/>
          <w:color w:val="000000"/>
          <w:szCs w:val="21"/>
        </w:rPr>
        <w:t>日前，医学院任伯绪教授分别担任主编和第一副主编的国家卫计委“十三五”规划教材《人体影像解剖学》、《人体影像解剖学学习指导与习题集》由人民卫生出版社正式出版。一直以来我国高等医学院校普遍认为，人民卫生出版社出版的国家卫计委规划教材是医学各专业教学的权威教材。目前，全国举办医学影像技术学本科专业的高校近</w:t>
      </w:r>
      <w:r w:rsidRPr="00E215C2">
        <w:rPr>
          <w:color w:val="000000"/>
          <w:szCs w:val="21"/>
        </w:rPr>
        <w:t>80</w:t>
      </w:r>
      <w:r w:rsidRPr="00E215C2">
        <w:rPr>
          <w:rFonts w:hint="eastAsia"/>
          <w:color w:val="000000"/>
          <w:szCs w:val="21"/>
        </w:rPr>
        <w:t>所，但一直没有统编规划教材。为此，全国高等医药教材建设研究会、人民卫生出版社和中华医学会影像技术分会联合组织全国相关高校专家，编写了适用于本专业的第一轮系列规划教材，《人体影像解剖学》教材就是其中之一。系列教材的主编和副主编除长江大学和在国内医学影像技术专业办学水平居领先地位的泰山医学院外，均由</w:t>
      </w:r>
      <w:r w:rsidRPr="00E215C2">
        <w:rPr>
          <w:color w:val="000000"/>
          <w:szCs w:val="21"/>
        </w:rPr>
        <w:t>985</w:t>
      </w:r>
      <w:r w:rsidRPr="00E215C2">
        <w:rPr>
          <w:rFonts w:hint="eastAsia"/>
          <w:color w:val="000000"/>
          <w:szCs w:val="21"/>
        </w:rPr>
        <w:t>或</w:t>
      </w:r>
      <w:r w:rsidRPr="00E215C2">
        <w:rPr>
          <w:color w:val="000000"/>
          <w:szCs w:val="21"/>
        </w:rPr>
        <w:t>211</w:t>
      </w:r>
      <w:r w:rsidRPr="00E215C2">
        <w:rPr>
          <w:rFonts w:hint="eastAsia"/>
          <w:color w:val="000000"/>
          <w:szCs w:val="21"/>
        </w:rPr>
        <w:t>高校的专家、教授担任。</w:t>
      </w:r>
    </w:p>
    <w:p w:rsidR="008D701D" w:rsidRPr="00A91951" w:rsidRDefault="008D701D" w:rsidP="00350B7F">
      <w:pPr>
        <w:spacing w:before="240" w:after="120"/>
        <w:ind w:firstLineChars="196" w:firstLine="31680"/>
        <w:outlineLvl w:val="0"/>
        <w:rPr>
          <w:rFonts w:ascii="仿宋_GB2312" w:eastAsia="仿宋_GB2312" w:hAnsi="宋体"/>
          <w:b/>
          <w:bCs/>
          <w:noProof/>
          <w:color w:val="000000"/>
          <w:sz w:val="24"/>
          <w:szCs w:val="24"/>
        </w:rPr>
      </w:pPr>
      <w:r>
        <w:rPr>
          <w:rFonts w:ascii="仿宋_GB2312" w:eastAsia="仿宋_GB2312" w:hAnsi="宋体"/>
          <w:b/>
          <w:bCs/>
          <w:noProof/>
          <w:color w:val="000000"/>
          <w:sz w:val="24"/>
          <w:szCs w:val="24"/>
        </w:rPr>
        <w:t>21</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第一临床医</w:t>
      </w:r>
      <w:r w:rsidRPr="00E93DA8">
        <w:rPr>
          <w:rFonts w:ascii="仿宋_GB2312" w:eastAsia="仿宋_GB2312" w:hAnsi="宋体" w:hint="eastAsia"/>
          <w:b/>
          <w:bCs/>
          <w:noProof/>
          <w:color w:val="000000"/>
          <w:sz w:val="24"/>
          <w:szCs w:val="24"/>
        </w:rPr>
        <w:t>学院：</w:t>
      </w:r>
      <w:r w:rsidRPr="00A91951">
        <w:rPr>
          <w:rFonts w:ascii="仿宋_GB2312" w:eastAsia="仿宋_GB2312" w:hAnsi="宋体" w:hint="eastAsia"/>
          <w:b/>
          <w:bCs/>
          <w:noProof/>
          <w:color w:val="000000"/>
          <w:sz w:val="24"/>
          <w:szCs w:val="24"/>
        </w:rPr>
        <w:t>第七届全国高等医学院校大学生临床技能竞赛华中分区赛我校选手展风采</w:t>
      </w:r>
    </w:p>
    <w:p w:rsidR="008D701D" w:rsidRPr="00A9195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A91951">
        <w:rPr>
          <w:color w:val="000000"/>
          <w:szCs w:val="21"/>
        </w:rPr>
        <w:t>2016</w:t>
      </w:r>
      <w:r w:rsidRPr="00A91951">
        <w:rPr>
          <w:rFonts w:hint="eastAsia"/>
          <w:color w:val="000000"/>
          <w:szCs w:val="21"/>
        </w:rPr>
        <w:t>年</w:t>
      </w:r>
      <w:r w:rsidRPr="00A91951">
        <w:rPr>
          <w:color w:val="000000"/>
          <w:szCs w:val="21"/>
        </w:rPr>
        <w:t>4</w:t>
      </w:r>
      <w:r w:rsidRPr="00A91951">
        <w:rPr>
          <w:rFonts w:hint="eastAsia"/>
          <w:color w:val="000000"/>
          <w:szCs w:val="21"/>
        </w:rPr>
        <w:t>月</w:t>
      </w:r>
      <w:r w:rsidRPr="00A91951">
        <w:rPr>
          <w:color w:val="000000"/>
          <w:szCs w:val="21"/>
        </w:rPr>
        <w:t>16</w:t>
      </w:r>
      <w:r w:rsidRPr="00A91951">
        <w:rPr>
          <w:rFonts w:hint="eastAsia"/>
          <w:color w:val="000000"/>
          <w:szCs w:val="21"/>
        </w:rPr>
        <w:t>日，第七届全国高等医学院校大学生临床技能竞赛华中分区赛在蚌埠医学院龙湖体育馆隆重举行，此次竞赛有华中地区</w:t>
      </w:r>
      <w:r w:rsidRPr="00A91951">
        <w:rPr>
          <w:color w:val="000000"/>
          <w:szCs w:val="21"/>
        </w:rPr>
        <w:t>22</w:t>
      </w:r>
      <w:r w:rsidRPr="00A91951">
        <w:rPr>
          <w:rFonts w:hint="eastAsia"/>
          <w:color w:val="000000"/>
          <w:szCs w:val="21"/>
        </w:rPr>
        <w:t>所高校共</w:t>
      </w:r>
      <w:r w:rsidRPr="00A91951">
        <w:rPr>
          <w:color w:val="000000"/>
          <w:szCs w:val="21"/>
        </w:rPr>
        <w:t>23</w:t>
      </w:r>
      <w:r w:rsidRPr="00A91951">
        <w:rPr>
          <w:rFonts w:hint="eastAsia"/>
          <w:color w:val="000000"/>
          <w:szCs w:val="21"/>
        </w:rPr>
        <w:t>支代表队、计</w:t>
      </w:r>
      <w:r w:rsidRPr="00A91951">
        <w:rPr>
          <w:color w:val="000000"/>
          <w:szCs w:val="21"/>
        </w:rPr>
        <w:t>92</w:t>
      </w:r>
      <w:r w:rsidRPr="00A91951">
        <w:rPr>
          <w:rFonts w:hint="eastAsia"/>
          <w:color w:val="000000"/>
          <w:szCs w:val="21"/>
        </w:rPr>
        <w:t>名选手参加角逐。</w:t>
      </w:r>
      <w:r w:rsidRPr="00A91951">
        <w:rPr>
          <w:color w:val="000000"/>
          <w:szCs w:val="21"/>
        </w:rPr>
        <w:t>2011</w:t>
      </w:r>
      <w:r w:rsidRPr="00A91951">
        <w:rPr>
          <w:rFonts w:hint="eastAsia"/>
          <w:color w:val="000000"/>
          <w:szCs w:val="21"/>
        </w:rPr>
        <w:t>级临床医学院学生王夙斐、杨心慧、吕艳华、王紫君作为我校代表参加此次竞赛。本次分区赛分为初赛、复活赛、半决赛和决赛等环节，采用赛道式和单站式相结合的竞赛方式，通过医学模型、标准化病人</w:t>
      </w:r>
      <w:r w:rsidRPr="00A91951">
        <w:rPr>
          <w:color w:val="000000"/>
          <w:szCs w:val="21"/>
        </w:rPr>
        <w:t>(SP)</w:t>
      </w:r>
      <w:r w:rsidRPr="00A91951">
        <w:rPr>
          <w:rFonts w:hint="eastAsia"/>
          <w:color w:val="000000"/>
          <w:szCs w:val="21"/>
        </w:rPr>
        <w:t>等，全面考核了大学生的临床思维、临床技能、人文关怀、团队精神和心理素质。经过一整天紧张而激烈的比拼，我校选手顺利完成各项赛事，展现出良好的临床操作技能和团队合作精神，夺得团体三等奖。全国高等医学院校大学生临床技能竞赛是由教育部医学教育临床教学研究中心、临床医学专业实践教学指导委员会举办，是临床医学专业目前唯一的国家级竞赛项目。此次竞赛为高等医学院校提供了难得的交流学习机会，也必将为我校高等医学教育的发展起到推动作用。</w:t>
      </w:r>
    </w:p>
    <w:p w:rsidR="008D701D" w:rsidRPr="00A9195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7C21CE" w:rsidRDefault="008D701D" w:rsidP="00350B7F">
      <w:pPr>
        <w:spacing w:before="240" w:after="120"/>
        <w:ind w:firstLineChars="196" w:firstLine="31680"/>
        <w:outlineLvl w:val="0"/>
        <w:rPr>
          <w:rFonts w:ascii="仿宋_GB2312" w:eastAsia="仿宋_GB2312" w:hAnsi="宋体"/>
          <w:b/>
          <w:bCs/>
          <w:noProof/>
          <w:color w:val="000000"/>
          <w:sz w:val="24"/>
          <w:szCs w:val="24"/>
        </w:rPr>
      </w:pPr>
      <w:r w:rsidRPr="00E93DA8">
        <w:rPr>
          <w:rFonts w:ascii="仿宋_GB2312" w:eastAsia="仿宋_GB2312" w:hAnsi="宋体"/>
          <w:b/>
          <w:bCs/>
          <w:noProof/>
          <w:color w:val="000000"/>
          <w:sz w:val="24"/>
          <w:szCs w:val="24"/>
        </w:rPr>
        <w:t>2</w:t>
      </w:r>
      <w:r>
        <w:rPr>
          <w:rFonts w:ascii="仿宋_GB2312" w:eastAsia="仿宋_GB2312" w:hAnsi="宋体"/>
          <w:b/>
          <w:bCs/>
          <w:noProof/>
          <w:color w:val="000000"/>
          <w:sz w:val="24"/>
          <w:szCs w:val="24"/>
        </w:rPr>
        <w:t>2</w:t>
      </w:r>
      <w:r w:rsidRPr="00E93DA8">
        <w:rPr>
          <w:rFonts w:ascii="仿宋_GB2312" w:eastAsia="仿宋_GB2312" w:hAnsi="宋体"/>
          <w:b/>
          <w:bCs/>
          <w:noProof/>
          <w:color w:val="000000"/>
          <w:sz w:val="24"/>
          <w:szCs w:val="24"/>
        </w:rPr>
        <w:t>.</w:t>
      </w:r>
      <w:r>
        <w:rPr>
          <w:rFonts w:ascii="仿宋_GB2312" w:eastAsia="仿宋_GB2312" w:hAnsi="宋体" w:hint="eastAsia"/>
          <w:b/>
          <w:bCs/>
          <w:noProof/>
          <w:color w:val="000000"/>
          <w:sz w:val="24"/>
          <w:szCs w:val="24"/>
        </w:rPr>
        <w:t>第二临床医</w:t>
      </w:r>
      <w:r w:rsidRPr="00E93DA8">
        <w:rPr>
          <w:rFonts w:ascii="仿宋_GB2312" w:eastAsia="仿宋_GB2312" w:hAnsi="宋体" w:hint="eastAsia"/>
          <w:b/>
          <w:bCs/>
          <w:noProof/>
          <w:color w:val="000000"/>
          <w:sz w:val="24"/>
          <w:szCs w:val="24"/>
        </w:rPr>
        <w:t>学院：</w:t>
      </w:r>
      <w:r w:rsidRPr="00A91951">
        <w:rPr>
          <w:rFonts w:ascii="仿宋_GB2312" w:eastAsia="仿宋_GB2312" w:hAnsi="宋体"/>
          <w:b/>
          <w:bCs/>
          <w:noProof/>
          <w:color w:val="000000"/>
          <w:sz w:val="24"/>
          <w:szCs w:val="24"/>
        </w:rPr>
        <w:t>2016</w:t>
      </w:r>
      <w:r w:rsidRPr="00A91951">
        <w:rPr>
          <w:rFonts w:ascii="仿宋_GB2312" w:eastAsia="仿宋_GB2312" w:hAnsi="宋体" w:hint="eastAsia"/>
          <w:b/>
          <w:bCs/>
          <w:noProof/>
          <w:color w:val="000000"/>
          <w:sz w:val="24"/>
          <w:szCs w:val="24"/>
        </w:rPr>
        <w:t>年度实习生岗前培训圆满结束，实习生门诊导诊志愿服务启动。</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s="宋体"/>
          <w:kern w:val="0"/>
          <w:szCs w:val="21"/>
        </w:rPr>
      </w:pPr>
      <w:r w:rsidRPr="00A91951">
        <w:rPr>
          <w:rFonts w:ascii="宋体" w:hAnsi="宋体" w:cs="宋体" w:hint="eastAsia"/>
          <w:kern w:val="0"/>
          <w:szCs w:val="21"/>
        </w:rPr>
        <w:t>在我院“三甲复评”工作进入攻坚期，大型医院巡查对我院工作提出更高要求的背景下，如何规范临床实习生管理，提高实习教学质量，杜绝实习生因素影响医院整体工作，学工科从</w:t>
      </w:r>
      <w:r w:rsidRPr="00A91951">
        <w:rPr>
          <w:rFonts w:ascii="宋体" w:hAnsi="宋体" w:cs="宋体"/>
          <w:kern w:val="0"/>
          <w:szCs w:val="21"/>
        </w:rPr>
        <w:t>8</w:t>
      </w:r>
      <w:r w:rsidRPr="00A91951">
        <w:rPr>
          <w:rFonts w:ascii="宋体" w:hAnsi="宋体" w:cs="宋体" w:hint="eastAsia"/>
          <w:kern w:val="0"/>
          <w:szCs w:val="21"/>
        </w:rPr>
        <w:t>月</w:t>
      </w:r>
      <w:r w:rsidRPr="00A91951">
        <w:rPr>
          <w:rFonts w:ascii="宋体" w:hAnsi="宋体" w:cs="宋体"/>
          <w:kern w:val="0"/>
          <w:szCs w:val="21"/>
        </w:rPr>
        <w:t>25</w:t>
      </w:r>
      <w:r w:rsidRPr="00A91951">
        <w:rPr>
          <w:rFonts w:ascii="宋体" w:hAnsi="宋体" w:cs="宋体" w:hint="eastAsia"/>
          <w:kern w:val="0"/>
          <w:szCs w:val="21"/>
        </w:rPr>
        <w:t>日期，对我院临床医技专业的实习进行了为期三天的岗前培训，作为实习生入院教育的巩固和补充。</w:t>
      </w:r>
      <w:r w:rsidRPr="00A91951">
        <w:rPr>
          <w:rFonts w:ascii="宋体" w:hAnsi="宋体" w:cs="宋体"/>
          <w:kern w:val="0"/>
          <w:szCs w:val="21"/>
        </w:rPr>
        <w:t xml:space="preserve"> </w:t>
      </w:r>
      <w:r w:rsidRPr="00A91951">
        <w:rPr>
          <w:rFonts w:ascii="宋体" w:hAnsi="宋体" w:cs="宋体" w:hint="eastAsia"/>
          <w:kern w:val="0"/>
          <w:szCs w:val="21"/>
        </w:rPr>
        <w:t>此次培训立足学生临床实习需要，结合我院当前主要工作任务，针对当前实习生教学和管理中存在的问题，邀请医院党委办公室、医务处、门诊办公室、院感科、医德医风管理办公室、公共卫生科、学工科、住培办、营养膳食科、院团委、急诊科等</w:t>
      </w:r>
      <w:r w:rsidRPr="00A91951">
        <w:rPr>
          <w:rFonts w:ascii="宋体" w:hAnsi="宋体" w:cs="宋体"/>
          <w:kern w:val="0"/>
          <w:szCs w:val="21"/>
        </w:rPr>
        <w:t>11</w:t>
      </w:r>
      <w:r w:rsidRPr="00A91951">
        <w:rPr>
          <w:rFonts w:ascii="宋体" w:hAnsi="宋体" w:cs="宋体" w:hint="eastAsia"/>
          <w:kern w:val="0"/>
          <w:szCs w:val="21"/>
        </w:rPr>
        <w:t>个科室的老师为实习生介绍了医院的基本情况、基本法规和医院文化，讲授了医疗质量管理、医院感染防控和传染病上报等制度，进行了医德医风教育、急诊急救和行为礼仪培训。培训内容更加丰富，更加契合我院当前工作实际，为广大临床、医技专业实习生更好地完成实习打下坚实基础。</w:t>
      </w:r>
    </w:p>
    <w:p w:rsidR="008D701D" w:rsidRPr="00A9195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hAnsi="宋体" w:cs="宋体"/>
          <w:kern w:val="0"/>
          <w:szCs w:val="21"/>
        </w:rPr>
      </w:pPr>
      <w:bookmarkStart w:id="0" w:name="_GoBack"/>
      <w:bookmarkEnd w:id="0"/>
      <w:r w:rsidRPr="00A91951">
        <w:rPr>
          <w:rFonts w:ascii="宋体" w:hAnsi="宋体" w:cs="宋体"/>
          <w:kern w:val="0"/>
          <w:szCs w:val="21"/>
        </w:rPr>
        <w:t xml:space="preserve"> </w:t>
      </w:r>
    </w:p>
    <w:p w:rsidR="008D701D" w:rsidRDefault="008D701D" w:rsidP="00B9356E">
      <w:pPr>
        <w:rPr>
          <w:rFonts w:ascii="方正中等线简体" w:eastAsia="方正中等线简体" w:hAnsi="宋体"/>
          <w:color w:val="000000"/>
          <w:sz w:val="24"/>
          <w:szCs w:val="24"/>
        </w:rPr>
      </w:pPr>
    </w:p>
    <w:p w:rsidR="008D701D" w:rsidRPr="00E93DA8" w:rsidRDefault="008D701D" w:rsidP="00B9356E">
      <w:pPr>
        <w:rPr>
          <w:rFonts w:ascii="方正中等线简体" w:eastAsia="方正中等线简体" w:hAnsi="宋体"/>
          <w:color w:val="000000"/>
          <w:sz w:val="24"/>
          <w:szCs w:val="24"/>
        </w:rPr>
        <w:sectPr w:rsidR="008D701D" w:rsidRPr="00E93DA8" w:rsidSect="007C7E1A">
          <w:headerReference w:type="even" r:id="rId15"/>
          <w:headerReference w:type="default" r:id="rId16"/>
          <w:pgSz w:w="11906" w:h="16838" w:code="9"/>
          <w:pgMar w:top="1440" w:right="1797" w:bottom="1440" w:left="1797" w:header="851" w:footer="992" w:gutter="0"/>
          <w:pgNumType w:fmt="numberInDash"/>
          <w:cols w:space="720"/>
          <w:rtlGutter/>
          <w:docGrid w:type="linesAndChars" w:linePitch="312"/>
        </w:sectPr>
      </w:pPr>
    </w:p>
    <w:p w:rsidR="008D701D" w:rsidRPr="00E93DA8" w:rsidRDefault="008D701D" w:rsidP="00350B7F">
      <w:pPr>
        <w:spacing w:before="120"/>
        <w:ind w:firstLineChars="196" w:firstLine="31680"/>
        <w:outlineLvl w:val="0"/>
        <w:rPr>
          <w:rFonts w:ascii="方正中等线简体" w:eastAsia="方正中等线简体" w:hAnsi="宋体"/>
          <w:b/>
          <w:bCs/>
          <w:noProof/>
          <w:color w:val="000000"/>
          <w:sz w:val="24"/>
          <w:szCs w:val="24"/>
        </w:rPr>
      </w:pPr>
      <w:r w:rsidRPr="00E93DA8">
        <w:rPr>
          <w:rFonts w:ascii="方正中等线简体" w:eastAsia="方正中等线简体" w:hAnsi="宋体"/>
          <w:b/>
          <w:bCs/>
          <w:noProof/>
          <w:color w:val="000000"/>
          <w:sz w:val="24"/>
          <w:szCs w:val="24"/>
        </w:rPr>
        <w:t>1.</w:t>
      </w:r>
      <w:r w:rsidRPr="005E045F">
        <w:rPr>
          <w:rFonts w:ascii="楷体_GB2312" w:eastAsia="楷体_GB2312" w:hAnsi="宋体" w:hint="eastAsia"/>
          <w:b/>
          <w:bCs/>
          <w:noProof/>
          <w:color w:val="000000"/>
          <w:sz w:val="26"/>
          <w:szCs w:val="26"/>
        </w:rPr>
        <w:t>中国教育报：两位政协委员列车上的“校企约定”</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E045F">
        <w:rPr>
          <w:rFonts w:ascii="宋体" w:hint="eastAsia"/>
          <w:color w:val="000000"/>
          <w:szCs w:val="21"/>
        </w:rPr>
        <w:t>这几天，十二届全国政协委员、长江大学副校长郑军难掩内心的喜悦。他怎么也没想到，半年前，自己与另外一位委员之间的“闲聊”，竟额外产出新成果</w:t>
      </w:r>
      <w:r w:rsidRPr="005E045F">
        <w:rPr>
          <w:rFonts w:ascii="宋体"/>
          <w:color w:val="000000"/>
          <w:szCs w:val="21"/>
        </w:rPr>
        <w:t>——</w:t>
      </w:r>
      <w:r w:rsidRPr="005E045F">
        <w:rPr>
          <w:rFonts w:ascii="宋体" w:hint="eastAsia"/>
          <w:color w:val="000000"/>
          <w:szCs w:val="21"/>
        </w:rPr>
        <w:t>成功促成长江大学与中审众环会计师事务所联合培养会计人才的校企合作项目。</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E045F">
        <w:rPr>
          <w:rFonts w:ascii="宋体" w:hint="eastAsia"/>
          <w:color w:val="000000"/>
          <w:szCs w:val="21"/>
        </w:rPr>
        <w:t>今年</w:t>
      </w:r>
      <w:r w:rsidRPr="005E045F">
        <w:rPr>
          <w:rFonts w:ascii="宋体"/>
          <w:color w:val="000000"/>
          <w:szCs w:val="21"/>
        </w:rPr>
        <w:t>3</w:t>
      </w:r>
      <w:r w:rsidRPr="005E045F">
        <w:rPr>
          <w:rFonts w:ascii="宋体" w:hint="eastAsia"/>
          <w:color w:val="000000"/>
          <w:szCs w:val="21"/>
        </w:rPr>
        <w:t>月</w:t>
      </w:r>
      <w:r w:rsidRPr="005E045F">
        <w:rPr>
          <w:rFonts w:ascii="宋体"/>
          <w:color w:val="000000"/>
          <w:szCs w:val="21"/>
        </w:rPr>
        <w:t>1</w:t>
      </w:r>
      <w:r w:rsidRPr="005E045F">
        <w:rPr>
          <w:rFonts w:ascii="宋体" w:hint="eastAsia"/>
          <w:color w:val="000000"/>
          <w:szCs w:val="21"/>
        </w:rPr>
        <w:t>日，集中前往北京参加两会的部分驻鄂全国政协委员，带着各自精心撰写的提案，踏上北上的列车。在列车上，委员们分享各自的调研成果，交流提案内容，相互征求意见。郑军在交流提案之余，思考着如何将自己提出的“专业与行业企业产业实现深度融合”的理念落到实处。于是，他主动找来自实业界的委员聊天。</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E045F">
        <w:rPr>
          <w:rFonts w:ascii="宋体" w:hint="eastAsia"/>
          <w:color w:val="000000"/>
          <w:szCs w:val="21"/>
        </w:rPr>
        <w:t>在与中审众环会计师事务所首席合伙人石文先委员聊及专业话题时，郑军发现，双方的理念和价值追求有惊人的相似。针对长江大学以提高人才培养质量为核心的办学理念，以及人才培养适应国家、区域经济社会发展的要求，两人萌生了双方“牵手”共建专业、共享合作成果的想法。</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E045F">
        <w:rPr>
          <w:rFonts w:ascii="宋体" w:hint="eastAsia"/>
          <w:color w:val="000000"/>
          <w:szCs w:val="21"/>
        </w:rPr>
        <w:t>就一流大学和一流学科话题，郑军提议，一流大学需以一流学科为基础，一流学科应以一流专业作支撑，可以率先从专业建设上“破题”，着力完善协同育人机制，加强专业与行业企业产业之间的合作，实现学生在大学与社会用人单位无缝对接，增强在校学生的实践动手能力。石文先提出，行业、企业要主动作为，充分发挥引领行业发展和诚信建设的作用，积极参与并推动校企合作，为行业、企业培养更多相应的高素质专业人才，从而推动注册会计师行业健康可持续发展。</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E045F">
        <w:rPr>
          <w:rFonts w:ascii="宋体" w:hint="eastAsia"/>
          <w:color w:val="000000"/>
          <w:szCs w:val="21"/>
        </w:rPr>
        <w:t>两人同是会计专业出身，更关注如何提高会计专业学生的综合素质、增强就业能力和实践能力，培养学生“工匠精神”，企业如何获得自己所需的人才。郑军和石文先在火车上共同约定：条件成熟时，双方尝试共建共享，打造合作平台，利用各自的资源、优势，在长江大学设立会计特色班，探索适合会计行业未来发展需要的复合型人才。</w:t>
      </w:r>
    </w:p>
    <w:p w:rsidR="008D701D" w:rsidRPr="005E045F"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5E045F">
        <w:rPr>
          <w:rFonts w:ascii="宋体" w:hint="eastAsia"/>
          <w:color w:val="000000"/>
          <w:szCs w:val="21"/>
        </w:rPr>
        <w:t>今年秋季开学，由长江大学与中审众环会计师事务所联手推进的“君子协定”校企合作项目</w:t>
      </w:r>
      <w:r w:rsidRPr="005E045F">
        <w:rPr>
          <w:rFonts w:ascii="宋体"/>
          <w:color w:val="000000"/>
          <w:szCs w:val="21"/>
        </w:rPr>
        <w:t>——</w:t>
      </w:r>
      <w:r w:rsidRPr="005E045F">
        <w:rPr>
          <w:rFonts w:ascii="宋体" w:hint="eastAsia"/>
          <w:color w:val="000000"/>
          <w:szCs w:val="21"/>
        </w:rPr>
        <w:t>首届会计特色班顺利开班，长江大学管理学院会计专业</w:t>
      </w:r>
      <w:r w:rsidRPr="005E045F">
        <w:rPr>
          <w:rFonts w:ascii="宋体"/>
          <w:color w:val="000000"/>
          <w:szCs w:val="21"/>
        </w:rPr>
        <w:t>80</w:t>
      </w:r>
      <w:r w:rsidRPr="005E045F">
        <w:rPr>
          <w:rFonts w:ascii="宋体" w:hint="eastAsia"/>
          <w:color w:val="000000"/>
          <w:szCs w:val="21"/>
        </w:rPr>
        <w:t>名学生参加。按照约定，未来几年，双方将共同设计人才培养方案，理论课程与实践课程穿插授课、专业知识与素质培养并重，力求双方在课程建设、理论研究等领域取得实实在在的成果。这批学生毕业后，将直接进入中审众环会计师事务所在全国</w:t>
      </w:r>
      <w:r w:rsidRPr="005E045F">
        <w:rPr>
          <w:rFonts w:ascii="宋体"/>
          <w:color w:val="000000"/>
          <w:szCs w:val="21"/>
        </w:rPr>
        <w:t>24</w:t>
      </w:r>
      <w:r w:rsidRPr="005E045F">
        <w:rPr>
          <w:rFonts w:ascii="宋体" w:hint="eastAsia"/>
          <w:color w:val="000000"/>
          <w:szCs w:val="21"/>
        </w:rPr>
        <w:t>个省份设立的分支机构就业。</w:t>
      </w:r>
    </w:p>
    <w:p w:rsidR="008D701D" w:rsidRPr="00312265"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仿宋_GB2312" w:eastAsia="仿宋_GB2312"/>
          <w:color w:val="000000"/>
          <w:sz w:val="24"/>
          <w:szCs w:val="24"/>
          <w:shd w:val="clear" w:color="auto" w:fill="FFFFFF"/>
        </w:rPr>
      </w:pPr>
    </w:p>
    <w:p w:rsidR="008D701D" w:rsidRPr="00E93DA8" w:rsidRDefault="008D701D" w:rsidP="00350B7F">
      <w:pPr>
        <w:spacing w:before="120"/>
        <w:ind w:firstLineChars="196" w:firstLine="31680"/>
        <w:outlineLvl w:val="0"/>
        <w:rPr>
          <w:rFonts w:ascii="方正中等线简体" w:eastAsia="方正中等线简体" w:hAnsi="宋体"/>
          <w:b/>
          <w:bCs/>
          <w:noProof/>
          <w:color w:val="000000"/>
          <w:sz w:val="24"/>
          <w:szCs w:val="24"/>
        </w:rPr>
      </w:pPr>
      <w:r w:rsidRPr="00E93DA8">
        <w:rPr>
          <w:rFonts w:ascii="方正中等线简体" w:eastAsia="方正中等线简体" w:hAnsi="宋体"/>
          <w:b/>
          <w:bCs/>
          <w:noProof/>
          <w:color w:val="000000"/>
          <w:sz w:val="24"/>
          <w:szCs w:val="24"/>
        </w:rPr>
        <w:t>2.</w:t>
      </w:r>
      <w:r w:rsidRPr="00EC58EA">
        <w:rPr>
          <w:rFonts w:ascii="方正中等线简体" w:eastAsia="方正中等线简体" w:hAnsi="宋体"/>
          <w:b/>
          <w:bCs/>
          <w:noProof/>
          <w:color w:val="000000"/>
          <w:sz w:val="24"/>
          <w:szCs w:val="24"/>
        </w:rPr>
        <w:t xml:space="preserve"> </w:t>
      </w:r>
      <w:r w:rsidRPr="00EC58EA">
        <w:rPr>
          <w:rFonts w:ascii="方正中等线简体" w:eastAsia="方正中等线简体" w:hAnsi="宋体" w:hint="eastAsia"/>
          <w:b/>
          <w:bCs/>
          <w:noProof/>
          <w:color w:val="000000"/>
          <w:sz w:val="24"/>
          <w:szCs w:val="24"/>
        </w:rPr>
        <w:t>中国教育报：教育部在线教育研究中心发布</w:t>
      </w:r>
      <w:r w:rsidRPr="00EC58EA">
        <w:rPr>
          <w:rFonts w:ascii="方正中等线简体" w:eastAsia="方正中等线简体" w:hAnsi="宋体"/>
          <w:b/>
          <w:bCs/>
          <w:noProof/>
          <w:color w:val="000000"/>
          <w:sz w:val="24"/>
          <w:szCs w:val="24"/>
        </w:rPr>
        <w:t>2016</w:t>
      </w:r>
      <w:r w:rsidRPr="00EC58EA">
        <w:rPr>
          <w:rFonts w:ascii="方正中等线简体" w:eastAsia="方正中等线简体" w:hAnsi="宋体" w:hint="eastAsia"/>
          <w:b/>
          <w:bCs/>
          <w:noProof/>
          <w:color w:val="000000"/>
          <w:sz w:val="24"/>
          <w:szCs w:val="24"/>
        </w:rPr>
        <w:t>中国慕课行业研究白皮书</w:t>
      </w:r>
      <w:r w:rsidRPr="00EC58EA">
        <w:rPr>
          <w:rFonts w:ascii="方正中等线简体" w:eastAsia="方正中等线简体" w:hAnsi="宋体"/>
          <w:b/>
          <w:bCs/>
          <w:noProof/>
          <w:color w:val="000000"/>
          <w:sz w:val="24"/>
          <w:szCs w:val="24"/>
        </w:rPr>
        <w:t xml:space="preserve">, </w:t>
      </w:r>
      <w:r w:rsidRPr="00EC58EA">
        <w:rPr>
          <w:rFonts w:ascii="方正中等线简体" w:eastAsia="方正中等线简体" w:hAnsi="宋体" w:hint="eastAsia"/>
          <w:b/>
          <w:bCs/>
          <w:noProof/>
          <w:color w:val="000000"/>
          <w:sz w:val="24"/>
          <w:szCs w:val="24"/>
        </w:rPr>
        <w:t>慕课用户今年或超</w:t>
      </w:r>
      <w:r w:rsidRPr="00EC58EA">
        <w:rPr>
          <w:rFonts w:ascii="方正中等线简体" w:eastAsia="方正中等线简体" w:hAnsi="宋体"/>
          <w:b/>
          <w:bCs/>
          <w:noProof/>
          <w:color w:val="000000"/>
          <w:sz w:val="24"/>
          <w:szCs w:val="24"/>
        </w:rPr>
        <w:t>1000</w:t>
      </w:r>
      <w:r w:rsidRPr="00EC58EA">
        <w:rPr>
          <w:rFonts w:ascii="方正中等线简体" w:eastAsia="方正中等线简体" w:hAnsi="宋体" w:hint="eastAsia"/>
          <w:b/>
          <w:bCs/>
          <w:noProof/>
          <w:color w:val="000000"/>
          <w:sz w:val="24"/>
          <w:szCs w:val="24"/>
        </w:rPr>
        <w:t>万</w:t>
      </w:r>
    </w:p>
    <w:p w:rsidR="008D701D" w:rsidRPr="00E2379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E23797">
        <w:rPr>
          <w:rFonts w:hint="eastAsia"/>
          <w:color w:val="000000"/>
          <w:szCs w:val="21"/>
        </w:rPr>
        <w:t>教育部在线教育研究中心今天发布</w:t>
      </w:r>
      <w:r w:rsidRPr="00E23797">
        <w:rPr>
          <w:color w:val="000000"/>
          <w:szCs w:val="21"/>
        </w:rPr>
        <w:t>2016</w:t>
      </w:r>
      <w:r w:rsidRPr="00E23797">
        <w:rPr>
          <w:rFonts w:hint="eastAsia"/>
          <w:color w:val="000000"/>
          <w:szCs w:val="21"/>
        </w:rPr>
        <w:t>中国慕课行业白皮书，这是中国慕课行业的第一本白皮书。根据白皮书，</w:t>
      </w:r>
      <w:r w:rsidRPr="00E23797">
        <w:rPr>
          <w:color w:val="000000"/>
          <w:szCs w:val="21"/>
        </w:rPr>
        <w:t>2014</w:t>
      </w:r>
      <w:r w:rsidRPr="00E23797">
        <w:rPr>
          <w:rFonts w:hint="eastAsia"/>
          <w:color w:val="000000"/>
          <w:szCs w:val="21"/>
        </w:rPr>
        <w:t>年核心慕课平台相继上线后，慕课用户规模开始呈现快速增长趋势，预计</w:t>
      </w:r>
      <w:r w:rsidRPr="00E23797">
        <w:rPr>
          <w:color w:val="000000"/>
          <w:szCs w:val="21"/>
        </w:rPr>
        <w:t>2016</w:t>
      </w:r>
      <w:r w:rsidRPr="00E23797">
        <w:rPr>
          <w:rFonts w:hint="eastAsia"/>
          <w:color w:val="000000"/>
          <w:szCs w:val="21"/>
        </w:rPr>
        <w:t>年注册用户数将超过</w:t>
      </w:r>
      <w:r w:rsidRPr="00E23797">
        <w:rPr>
          <w:color w:val="000000"/>
          <w:szCs w:val="21"/>
        </w:rPr>
        <w:t>1000</w:t>
      </w:r>
      <w:r w:rsidRPr="00E23797">
        <w:rPr>
          <w:rFonts w:hint="eastAsia"/>
          <w:color w:val="000000"/>
          <w:szCs w:val="21"/>
        </w:rPr>
        <w:t>万，</w:t>
      </w:r>
      <w:r w:rsidRPr="00E23797">
        <w:rPr>
          <w:color w:val="000000"/>
          <w:szCs w:val="21"/>
        </w:rPr>
        <w:t>70%</w:t>
      </w:r>
      <w:r w:rsidRPr="00E23797">
        <w:rPr>
          <w:rFonts w:hint="eastAsia"/>
          <w:color w:val="000000"/>
          <w:szCs w:val="21"/>
        </w:rPr>
        <w:t>以上的用户选择慕课平台最看重课程资源，职业技能类课程最受欢迎。</w:t>
      </w:r>
    </w:p>
    <w:p w:rsidR="008D701D" w:rsidRPr="00E2379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E23797">
        <w:rPr>
          <w:rFonts w:hint="eastAsia"/>
          <w:color w:val="000000"/>
          <w:szCs w:val="21"/>
        </w:rPr>
        <w:t>白皮书以广义慕课行业为研究范围，指出自</w:t>
      </w:r>
      <w:r w:rsidRPr="00E23797">
        <w:rPr>
          <w:color w:val="000000"/>
          <w:szCs w:val="21"/>
        </w:rPr>
        <w:t>2012</w:t>
      </w:r>
      <w:r w:rsidRPr="00E23797">
        <w:rPr>
          <w:rFonts w:hint="eastAsia"/>
          <w:color w:val="000000"/>
          <w:szCs w:val="21"/>
        </w:rPr>
        <w:t>年慕课在世界范围内开始普及，目前已有超过</w:t>
      </w:r>
      <w:r w:rsidRPr="00E23797">
        <w:rPr>
          <w:color w:val="000000"/>
          <w:szCs w:val="21"/>
        </w:rPr>
        <w:t>20</w:t>
      </w:r>
      <w:r w:rsidRPr="00E23797">
        <w:rPr>
          <w:rFonts w:hint="eastAsia"/>
          <w:color w:val="000000"/>
          <w:szCs w:val="21"/>
        </w:rPr>
        <w:t>个国家和地区开设了慕课平台，慕课行业也逐步细分为高等教育慕课、初等教育慕课、职业教育慕课及兴趣教育慕课。</w:t>
      </w:r>
    </w:p>
    <w:p w:rsidR="008D701D" w:rsidRPr="00E2379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E23797">
        <w:rPr>
          <w:rFonts w:hint="eastAsia"/>
          <w:color w:val="000000"/>
          <w:szCs w:val="21"/>
        </w:rPr>
        <w:t>从国内情况来看，慕课行业由高校牵头，互联网公司、在线教育企业开设平台，国外平台相继进驻，慕课行业发展势头强劲。白皮书分析称，这一发展现状受到教育部先后出台的多项鼓励性政策推动。高校也积极参与慕课的制作，已有超过</w:t>
      </w:r>
      <w:r w:rsidRPr="00E23797">
        <w:rPr>
          <w:color w:val="000000"/>
          <w:szCs w:val="21"/>
        </w:rPr>
        <w:t>30</w:t>
      </w:r>
      <w:r w:rsidRPr="00E23797">
        <w:rPr>
          <w:rFonts w:hint="eastAsia"/>
          <w:color w:val="000000"/>
          <w:szCs w:val="21"/>
        </w:rPr>
        <w:t>所</w:t>
      </w:r>
      <w:r w:rsidRPr="00E23797">
        <w:rPr>
          <w:color w:val="000000"/>
          <w:szCs w:val="21"/>
        </w:rPr>
        <w:t>“985”</w:t>
      </w:r>
      <w:r w:rsidRPr="00E23797">
        <w:rPr>
          <w:rFonts w:hint="eastAsia"/>
          <w:color w:val="000000"/>
          <w:szCs w:val="21"/>
        </w:rPr>
        <w:t>高校及多所</w:t>
      </w:r>
      <w:r w:rsidRPr="00E23797">
        <w:rPr>
          <w:color w:val="000000"/>
          <w:szCs w:val="21"/>
        </w:rPr>
        <w:t>“211”</w:t>
      </w:r>
      <w:r w:rsidRPr="00E23797">
        <w:rPr>
          <w:rFonts w:hint="eastAsia"/>
          <w:color w:val="000000"/>
          <w:szCs w:val="21"/>
        </w:rPr>
        <w:t>高校参与慕课课程制作和慕课平台建设，并积极提供优秀教育资源推动慕课行业发展。</w:t>
      </w:r>
    </w:p>
    <w:p w:rsidR="008D701D" w:rsidRPr="00E2379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E23797">
        <w:rPr>
          <w:rFonts w:hint="eastAsia"/>
          <w:color w:val="000000"/>
          <w:szCs w:val="21"/>
        </w:rPr>
        <w:t>不过，白皮书也指出，</w:t>
      </w:r>
      <w:r w:rsidRPr="00E23797">
        <w:rPr>
          <w:color w:val="000000"/>
          <w:szCs w:val="21"/>
        </w:rPr>
        <w:t>90%</w:t>
      </w:r>
      <w:r w:rsidRPr="00E23797">
        <w:rPr>
          <w:rFonts w:hint="eastAsia"/>
          <w:color w:val="000000"/>
          <w:szCs w:val="21"/>
        </w:rPr>
        <w:t>的国内高校尚未开展慕课课程、平台建设。已有的慕课平台也面临一些挑战，只引进高校优质课程资源，未形成主动关注和打造品牌课程与优质师资的意识，慕课仅是对线下教育的补充，且与其有一定的重合度。此外，用户对于慕课资源利用度不够，完成率有待提升。</w:t>
      </w:r>
    </w:p>
    <w:p w:rsidR="008D701D" w:rsidRPr="00E2379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E23797">
        <w:rPr>
          <w:rFonts w:hint="eastAsia"/>
          <w:color w:val="000000"/>
          <w:szCs w:val="21"/>
        </w:rPr>
        <w:t>白皮书称，超过</w:t>
      </w:r>
      <w:r w:rsidRPr="00E23797">
        <w:rPr>
          <w:color w:val="000000"/>
          <w:szCs w:val="21"/>
        </w:rPr>
        <w:t>70%</w:t>
      </w:r>
      <w:r w:rsidRPr="00E23797">
        <w:rPr>
          <w:rFonts w:hint="eastAsia"/>
          <w:color w:val="000000"/>
          <w:szCs w:val="21"/>
        </w:rPr>
        <w:t>的用户在选择慕课平台时，核心关注课程资源以及平台上是否拥有自己感兴趣的老师；课程类型偏好上，职业技能类课程是最受用户欢迎的课程。</w:t>
      </w:r>
    </w:p>
    <w:p w:rsidR="008D701D" w:rsidRPr="00EC58E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p>
    <w:p w:rsidR="008D701D" w:rsidRPr="00E93DA8" w:rsidRDefault="008D701D" w:rsidP="00350B7F">
      <w:pPr>
        <w:spacing w:before="120"/>
        <w:ind w:firstLineChars="196" w:firstLine="31680"/>
        <w:outlineLvl w:val="0"/>
        <w:rPr>
          <w:rFonts w:ascii="方正中等线简体" w:eastAsia="方正中等线简体" w:hAnsi="宋体"/>
          <w:b/>
          <w:bCs/>
          <w:noProof/>
          <w:color w:val="000000"/>
          <w:sz w:val="24"/>
          <w:szCs w:val="24"/>
        </w:rPr>
      </w:pPr>
      <w:r w:rsidRPr="00E93DA8">
        <w:rPr>
          <w:rFonts w:ascii="方正中等线简体" w:eastAsia="方正中等线简体" w:hAnsi="宋体"/>
          <w:b/>
          <w:bCs/>
          <w:noProof/>
          <w:color w:val="000000"/>
          <w:sz w:val="24"/>
          <w:szCs w:val="24"/>
        </w:rPr>
        <w:t>3.</w:t>
      </w:r>
      <w:r>
        <w:rPr>
          <w:rFonts w:hint="eastAsia"/>
          <w:b/>
          <w:color w:val="000000"/>
          <w:szCs w:val="21"/>
        </w:rPr>
        <w:t>中国教育报</w:t>
      </w:r>
      <w:r w:rsidRPr="00E6004F">
        <w:rPr>
          <w:rFonts w:hint="eastAsia"/>
          <w:b/>
          <w:color w:val="000000"/>
          <w:szCs w:val="21"/>
        </w:rPr>
        <w:t>：中国大学先修课慕课官网开通</w:t>
      </w:r>
    </w:p>
    <w:p w:rsidR="008D701D" w:rsidRPr="00A9195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A91951">
        <w:rPr>
          <w:rFonts w:hint="eastAsia"/>
          <w:color w:val="000000"/>
          <w:szCs w:val="21"/>
        </w:rPr>
        <w:t>中国大学先修课程试点项目慕课发布会今天在京举行。会上宣布中国大学先修课慕课官方网站在</w:t>
      </w:r>
      <w:r w:rsidRPr="00A91951">
        <w:rPr>
          <w:color w:val="000000"/>
          <w:szCs w:val="21"/>
        </w:rPr>
        <w:t>“</w:t>
      </w:r>
      <w:r w:rsidRPr="00A91951">
        <w:rPr>
          <w:rFonts w:hint="eastAsia"/>
          <w:color w:val="000000"/>
          <w:szCs w:val="21"/>
        </w:rPr>
        <w:t>爱课程</w:t>
      </w:r>
      <w:r w:rsidRPr="00A91951">
        <w:rPr>
          <w:color w:val="000000"/>
          <w:szCs w:val="21"/>
        </w:rPr>
        <w:t>”</w:t>
      </w:r>
      <w:r w:rsidRPr="00A91951">
        <w:rPr>
          <w:rFonts w:hint="eastAsia"/>
          <w:color w:val="000000"/>
          <w:szCs w:val="21"/>
        </w:rPr>
        <w:t>网正式开通，首批</w:t>
      </w:r>
      <w:r w:rsidRPr="00A91951">
        <w:rPr>
          <w:color w:val="000000"/>
          <w:szCs w:val="21"/>
        </w:rPr>
        <w:t>30</w:t>
      </w:r>
      <w:r w:rsidRPr="00A91951">
        <w:rPr>
          <w:rFonts w:hint="eastAsia"/>
          <w:color w:val="000000"/>
          <w:szCs w:val="21"/>
        </w:rPr>
        <w:t xml:space="preserve">门课程率先上线并免费向全社会开放。　　</w:t>
      </w:r>
      <w:r w:rsidRPr="00A91951">
        <w:rPr>
          <w:color w:val="000000"/>
          <w:szCs w:val="21"/>
        </w:rPr>
        <w:t>2014</w:t>
      </w:r>
      <w:r w:rsidRPr="00A91951">
        <w:rPr>
          <w:rFonts w:hint="eastAsia"/>
          <w:color w:val="000000"/>
          <w:szCs w:val="21"/>
        </w:rPr>
        <w:t>年</w:t>
      </w:r>
      <w:r w:rsidRPr="00A91951">
        <w:rPr>
          <w:color w:val="000000"/>
          <w:szCs w:val="21"/>
        </w:rPr>
        <w:t>3</w:t>
      </w:r>
      <w:r w:rsidRPr="00A91951">
        <w:rPr>
          <w:rFonts w:hint="eastAsia"/>
          <w:color w:val="000000"/>
          <w:szCs w:val="21"/>
        </w:rPr>
        <w:t>月，中国教育学会联合高等教育出版社共同发起组织</w:t>
      </w:r>
      <w:r w:rsidRPr="00A91951">
        <w:rPr>
          <w:color w:val="000000"/>
          <w:szCs w:val="21"/>
        </w:rPr>
        <w:t>“</w:t>
      </w:r>
      <w:r w:rsidRPr="00A91951">
        <w:rPr>
          <w:rFonts w:hint="eastAsia"/>
          <w:color w:val="000000"/>
          <w:szCs w:val="21"/>
        </w:rPr>
        <w:t>中国大学先修课程试点项目</w:t>
      </w:r>
      <w:r w:rsidRPr="00A91951">
        <w:rPr>
          <w:color w:val="000000"/>
          <w:szCs w:val="21"/>
        </w:rPr>
        <w:t>”</w:t>
      </w:r>
      <w:r w:rsidRPr="00A91951">
        <w:rPr>
          <w:rFonts w:hint="eastAsia"/>
          <w:color w:val="000000"/>
          <w:szCs w:val="21"/>
        </w:rPr>
        <w:t>，旨在使学有余力的高中生能根据自身兴趣和能力自主选择、自愿学习，帮助其为大学学习乃至未来职业生涯做好准备。据中国教育学会会长钟秉林介绍，目前已有</w:t>
      </w:r>
      <w:r w:rsidRPr="00A91951">
        <w:rPr>
          <w:color w:val="000000"/>
          <w:szCs w:val="21"/>
        </w:rPr>
        <w:t>100</w:t>
      </w:r>
      <w:r w:rsidRPr="00A91951">
        <w:rPr>
          <w:rFonts w:hint="eastAsia"/>
          <w:color w:val="000000"/>
          <w:szCs w:val="21"/>
        </w:rPr>
        <w:t>多所国内优质高中加入中国大学先修课试点，近千名中学教师接受了相关培训，</w:t>
      </w:r>
      <w:r w:rsidRPr="00A91951">
        <w:rPr>
          <w:color w:val="000000"/>
          <w:szCs w:val="21"/>
        </w:rPr>
        <w:t>1</w:t>
      </w:r>
      <w:r w:rsidRPr="00A91951">
        <w:rPr>
          <w:rFonts w:hint="eastAsia"/>
          <w:color w:val="000000"/>
          <w:szCs w:val="21"/>
        </w:rPr>
        <w:t>万余名学生学习了中国大学先修课程。</w:t>
      </w:r>
    </w:p>
    <w:p w:rsidR="008D701D" w:rsidRPr="00A91951"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Default="008D701D" w:rsidP="00350B7F">
      <w:pPr>
        <w:ind w:firstLineChars="196" w:firstLine="31680"/>
        <w:outlineLvl w:val="0"/>
        <w:rPr>
          <w:rFonts w:ascii="方正中等线简体" w:eastAsia="方正中等线简体" w:hAnsi="宋体"/>
          <w:b/>
          <w:bCs/>
          <w:noProof/>
          <w:color w:val="000000"/>
          <w:sz w:val="24"/>
          <w:szCs w:val="24"/>
        </w:rPr>
      </w:pPr>
    </w:p>
    <w:p w:rsidR="008D701D" w:rsidRPr="00E93DA8" w:rsidRDefault="008D701D" w:rsidP="00350B7F">
      <w:pPr>
        <w:ind w:firstLineChars="196" w:firstLine="31680"/>
        <w:outlineLvl w:val="0"/>
        <w:rPr>
          <w:rFonts w:ascii="方正中等线简体" w:eastAsia="方正中等线简体"/>
          <w:b/>
          <w:bCs/>
          <w:color w:val="000000"/>
          <w:sz w:val="24"/>
          <w:szCs w:val="24"/>
        </w:rPr>
      </w:pPr>
      <w:r w:rsidRPr="00E93DA8">
        <w:rPr>
          <w:rFonts w:ascii="方正中等线简体" w:eastAsia="方正中等线简体" w:hAnsi="宋体"/>
          <w:b/>
          <w:bCs/>
          <w:noProof/>
          <w:color w:val="000000"/>
          <w:sz w:val="24"/>
          <w:szCs w:val="24"/>
        </w:rPr>
        <w:t>4.</w:t>
      </w:r>
      <w:r>
        <w:rPr>
          <w:rFonts w:ascii="方正中等线简体" w:eastAsia="方正中等线简体" w:hAnsi="宋体" w:hint="eastAsia"/>
          <w:b/>
          <w:bCs/>
          <w:noProof/>
          <w:color w:val="000000"/>
          <w:sz w:val="24"/>
          <w:szCs w:val="24"/>
        </w:rPr>
        <w:t>湖北日报</w:t>
      </w:r>
      <w:r>
        <w:rPr>
          <w:rFonts w:ascii="方正中等线简体" w:eastAsia="方正中等线简体" w:hAnsi="宋体"/>
          <w:b/>
          <w:bCs/>
          <w:noProof/>
          <w:color w:val="000000"/>
          <w:sz w:val="24"/>
          <w:szCs w:val="24"/>
        </w:rPr>
        <w:t>:</w:t>
      </w:r>
      <w:r>
        <w:rPr>
          <w:rFonts w:ascii="方正中等线简体" w:eastAsia="方正中等线简体" w:hAnsi="宋体" w:hint="eastAsia"/>
          <w:b/>
          <w:bCs/>
          <w:noProof/>
          <w:color w:val="000000"/>
          <w:sz w:val="24"/>
          <w:szCs w:val="24"/>
        </w:rPr>
        <w:t>湖北</w:t>
      </w:r>
      <w:r>
        <w:rPr>
          <w:rFonts w:ascii="方正中等线简体" w:eastAsia="方正中等线简体" w:hAnsi="宋体"/>
          <w:b/>
          <w:bCs/>
          <w:noProof/>
          <w:color w:val="000000"/>
          <w:sz w:val="24"/>
          <w:szCs w:val="24"/>
        </w:rPr>
        <w:t>32</w:t>
      </w:r>
      <w:r>
        <w:rPr>
          <w:rFonts w:ascii="方正中等线简体" w:eastAsia="方正中等线简体" w:hAnsi="宋体" w:hint="eastAsia"/>
          <w:b/>
          <w:bCs/>
          <w:noProof/>
          <w:color w:val="000000"/>
          <w:sz w:val="24"/>
          <w:szCs w:val="24"/>
        </w:rPr>
        <w:t>个本科专业被“建议暂缓增设”</w:t>
      </w:r>
    </w:p>
    <w:p w:rsidR="008D701D" w:rsidRPr="007F1362"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7F1362">
        <w:rPr>
          <w:rFonts w:ascii="宋体"/>
          <w:color w:val="000000"/>
          <w:szCs w:val="21"/>
        </w:rPr>
        <w:t>7</w:t>
      </w:r>
      <w:r w:rsidRPr="007F1362">
        <w:rPr>
          <w:rFonts w:ascii="宋体" w:hint="eastAsia"/>
          <w:color w:val="000000"/>
          <w:szCs w:val="21"/>
        </w:rPr>
        <w:t>月</w:t>
      </w:r>
      <w:r w:rsidRPr="007F1362">
        <w:rPr>
          <w:rFonts w:ascii="宋体"/>
          <w:color w:val="000000"/>
          <w:szCs w:val="21"/>
        </w:rPr>
        <w:t>5</w:t>
      </w:r>
      <w:r w:rsidRPr="007F1362">
        <w:rPr>
          <w:rFonts w:ascii="宋体" w:hint="eastAsia"/>
          <w:color w:val="000000"/>
          <w:szCs w:val="21"/>
        </w:rPr>
        <w:t>日，省教育厅下发关于</w:t>
      </w:r>
      <w:r w:rsidRPr="007F1362">
        <w:rPr>
          <w:rFonts w:ascii="宋体"/>
          <w:color w:val="000000"/>
          <w:szCs w:val="21"/>
        </w:rPr>
        <w:t>2016</w:t>
      </w:r>
      <w:r w:rsidRPr="007F1362">
        <w:rPr>
          <w:rFonts w:ascii="宋体" w:hint="eastAsia"/>
          <w:color w:val="000000"/>
          <w:szCs w:val="21"/>
        </w:rPr>
        <w:t>年度高校本科专业申报设置工作的通知，</w:t>
      </w:r>
      <w:r w:rsidRPr="007F1362">
        <w:rPr>
          <w:rFonts w:ascii="宋体"/>
          <w:color w:val="000000"/>
          <w:szCs w:val="21"/>
        </w:rPr>
        <w:t>32</w:t>
      </w:r>
      <w:r w:rsidRPr="007F1362">
        <w:rPr>
          <w:rFonts w:ascii="宋体" w:hint="eastAsia"/>
          <w:color w:val="000000"/>
          <w:szCs w:val="21"/>
        </w:rPr>
        <w:t>个省内布点数较多、就业率持续偏低的本科专业进入“建议暂缓增设”名单。</w:t>
      </w:r>
    </w:p>
    <w:p w:rsidR="008D701D" w:rsidRPr="007F1362"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7F1362">
        <w:rPr>
          <w:rFonts w:ascii="宋体" w:hint="eastAsia"/>
          <w:color w:val="000000"/>
          <w:szCs w:val="21"/>
        </w:rPr>
        <w:t>这</w:t>
      </w:r>
      <w:r w:rsidRPr="007F1362">
        <w:rPr>
          <w:rFonts w:ascii="宋体"/>
          <w:color w:val="000000"/>
          <w:szCs w:val="21"/>
        </w:rPr>
        <w:t>32</w:t>
      </w:r>
      <w:r w:rsidRPr="007F1362">
        <w:rPr>
          <w:rFonts w:ascii="宋体" w:hint="eastAsia"/>
          <w:color w:val="000000"/>
          <w:szCs w:val="21"/>
        </w:rPr>
        <w:t>个专业分别是：金融工程、国际经济与贸易、法学、政治学与行政学、社会体育指导与管理、英语、应用物理学、地质学、生物科学、应用心理学、电子信息工程、计算机科学与技术、资源勘查工程、石油工程、油气储运工程、航海技术、风景园林、生物工程、动物科学、口腔医学、中医学、中西医临床医学、市场营销、财务会计教育、农林经济管理、土地资源管理、音乐表演、音乐学、动画、美术学、视觉传达设计、环境设计。</w:t>
      </w:r>
    </w:p>
    <w:p w:rsidR="008D701D" w:rsidRPr="007F1362"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rFonts w:ascii="宋体"/>
          <w:color w:val="000000"/>
          <w:szCs w:val="21"/>
        </w:rPr>
      </w:pPr>
      <w:r w:rsidRPr="007F1362">
        <w:rPr>
          <w:rFonts w:ascii="宋体" w:hint="eastAsia"/>
          <w:color w:val="000000"/>
          <w:szCs w:val="21"/>
        </w:rPr>
        <w:t>省教育厅相关负责人介绍，上列专业名单，主要根据全省本科专业布点、近三年就业率、麦可思</w:t>
      </w:r>
      <w:r w:rsidRPr="007F1362">
        <w:rPr>
          <w:rFonts w:ascii="宋体"/>
          <w:color w:val="000000"/>
          <w:szCs w:val="21"/>
        </w:rPr>
        <w:t>2015</w:t>
      </w:r>
      <w:r w:rsidRPr="007F1362">
        <w:rPr>
          <w:rFonts w:ascii="宋体" w:hint="eastAsia"/>
          <w:color w:val="000000"/>
          <w:szCs w:val="21"/>
        </w:rPr>
        <w:t>年本科生就业报告红牌专业等情况综合提出。各高校要进一步优化调整学科专业结构，积极增设国家和省战略新兴产业发展、优势产业升级、社会建设和公共服务领域改善民生急需的应用型专业，加快发展智能装备制造、互联网金融、“互联网</w:t>
      </w:r>
      <w:r w:rsidRPr="007F1362">
        <w:rPr>
          <w:rFonts w:ascii="宋体"/>
          <w:color w:val="000000"/>
          <w:szCs w:val="21"/>
        </w:rPr>
        <w:t>+</w:t>
      </w:r>
      <w:r w:rsidRPr="007F1362">
        <w:rPr>
          <w:rFonts w:ascii="宋体" w:hint="eastAsia"/>
          <w:color w:val="000000"/>
          <w:szCs w:val="21"/>
        </w:rPr>
        <w:t>”等新业态相关应用型专业。</w:t>
      </w:r>
    </w:p>
    <w:p w:rsidR="008D701D" w:rsidRPr="007F1362"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2E1572" w:rsidRDefault="008D701D" w:rsidP="00350B7F">
      <w:pPr>
        <w:snapToGrid w:val="0"/>
        <w:spacing w:line="360" w:lineRule="auto"/>
        <w:ind w:firstLineChars="196" w:firstLine="31680"/>
        <w:outlineLvl w:val="0"/>
        <w:rPr>
          <w:rFonts w:ascii="方正中等线简体" w:eastAsia="方正中等线简体" w:hAnsi="宋体"/>
          <w:b/>
          <w:bCs/>
          <w:noProof/>
          <w:color w:val="000000"/>
          <w:sz w:val="24"/>
          <w:szCs w:val="24"/>
        </w:rPr>
      </w:pPr>
      <w:r w:rsidRPr="00E93DA8">
        <w:rPr>
          <w:rFonts w:ascii="方正中等线简体" w:eastAsia="方正中等线简体" w:hAnsi="宋体"/>
          <w:b/>
          <w:bCs/>
          <w:noProof/>
          <w:color w:val="000000"/>
          <w:sz w:val="24"/>
          <w:szCs w:val="24"/>
        </w:rPr>
        <w:t>5.</w:t>
      </w:r>
      <w:r w:rsidRPr="002E1572">
        <w:rPr>
          <w:rFonts w:ascii="方正中等线简体" w:eastAsia="方正中等线简体" w:hAnsi="宋体"/>
          <w:b/>
          <w:bCs/>
          <w:noProof/>
          <w:color w:val="000000"/>
          <w:sz w:val="24"/>
          <w:szCs w:val="24"/>
        </w:rPr>
        <w:t xml:space="preserve"> </w:t>
      </w:r>
      <w:r>
        <w:rPr>
          <w:rFonts w:ascii="方正中等线简体" w:eastAsia="方正中等线简体" w:hAnsi="宋体" w:hint="eastAsia"/>
          <w:b/>
          <w:bCs/>
          <w:noProof/>
          <w:color w:val="000000"/>
          <w:sz w:val="24"/>
          <w:szCs w:val="24"/>
        </w:rPr>
        <w:t>中国教育报</w:t>
      </w:r>
      <w:r>
        <w:rPr>
          <w:rFonts w:ascii="方正中等线简体" w:eastAsia="方正中等线简体" w:hAnsi="宋体"/>
          <w:b/>
          <w:bCs/>
          <w:noProof/>
          <w:color w:val="000000"/>
          <w:sz w:val="24"/>
          <w:szCs w:val="24"/>
        </w:rPr>
        <w:t xml:space="preserve">: </w:t>
      </w:r>
      <w:r w:rsidRPr="002E1572">
        <w:rPr>
          <w:rFonts w:ascii="方正中等线简体" w:eastAsia="方正中等线简体" w:hAnsi="宋体" w:hint="eastAsia"/>
          <w:b/>
          <w:bCs/>
          <w:noProof/>
          <w:color w:val="000000"/>
          <w:sz w:val="24"/>
          <w:szCs w:val="24"/>
        </w:rPr>
        <w:t>我国高等教育在校生达</w:t>
      </w:r>
      <w:r w:rsidRPr="002E1572">
        <w:rPr>
          <w:rFonts w:ascii="方正中等线简体" w:eastAsia="方正中等线简体" w:hAnsi="宋体"/>
          <w:b/>
          <w:bCs/>
          <w:noProof/>
          <w:color w:val="000000"/>
          <w:sz w:val="24"/>
          <w:szCs w:val="24"/>
        </w:rPr>
        <w:t>3647</w:t>
      </w:r>
      <w:r w:rsidRPr="002E1572">
        <w:rPr>
          <w:rFonts w:ascii="方正中等线简体" w:eastAsia="方正中等线简体" w:hAnsi="宋体" w:hint="eastAsia"/>
          <w:b/>
          <w:bCs/>
          <w:noProof/>
          <w:color w:val="000000"/>
          <w:sz w:val="24"/>
          <w:szCs w:val="24"/>
        </w:rPr>
        <w:t>万</w:t>
      </w:r>
    </w:p>
    <w:p w:rsidR="008D701D" w:rsidRPr="002E1572"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2E1572">
        <w:rPr>
          <w:rFonts w:hint="eastAsia"/>
          <w:color w:val="000000"/>
          <w:szCs w:val="21"/>
        </w:rPr>
        <w:t>十二届全国人大常委会第二十二次会议</w:t>
      </w:r>
      <w:r w:rsidRPr="002E1572">
        <w:rPr>
          <w:color w:val="000000"/>
          <w:szCs w:val="21"/>
        </w:rPr>
        <w:t>31</w:t>
      </w:r>
      <w:r w:rsidRPr="002E1572">
        <w:rPr>
          <w:rFonts w:hint="eastAsia"/>
          <w:color w:val="000000"/>
          <w:szCs w:val="21"/>
        </w:rPr>
        <w:t>日下午在北京人民大会堂举行第二次全体会议。教育部部长陈宝生报告了高等教育改革与发展工作情况。陈宝生说，</w:t>
      </w:r>
      <w:r w:rsidRPr="002E1572">
        <w:rPr>
          <w:color w:val="000000"/>
          <w:szCs w:val="21"/>
        </w:rPr>
        <w:t>2015</w:t>
      </w:r>
      <w:r w:rsidRPr="002E1572">
        <w:rPr>
          <w:rFonts w:hint="eastAsia"/>
          <w:color w:val="000000"/>
          <w:szCs w:val="21"/>
        </w:rPr>
        <w:t>年，全国共有高等学校</w:t>
      </w:r>
      <w:r w:rsidRPr="002E1572">
        <w:rPr>
          <w:color w:val="000000"/>
          <w:szCs w:val="21"/>
        </w:rPr>
        <w:t>2852</w:t>
      </w:r>
      <w:r w:rsidRPr="002E1572">
        <w:rPr>
          <w:rFonts w:hint="eastAsia"/>
          <w:color w:val="000000"/>
          <w:szCs w:val="21"/>
        </w:rPr>
        <w:t>所，高等教育在学总规模达</w:t>
      </w:r>
      <w:r w:rsidRPr="002E1572">
        <w:rPr>
          <w:color w:val="000000"/>
          <w:szCs w:val="21"/>
        </w:rPr>
        <w:t>3647</w:t>
      </w:r>
      <w:r w:rsidRPr="002E1572">
        <w:rPr>
          <w:rFonts w:hint="eastAsia"/>
          <w:color w:val="000000"/>
          <w:szCs w:val="21"/>
        </w:rPr>
        <w:t>万人、比</w:t>
      </w:r>
      <w:r w:rsidRPr="002E1572">
        <w:rPr>
          <w:color w:val="000000"/>
          <w:szCs w:val="21"/>
        </w:rPr>
        <w:t>2010</w:t>
      </w:r>
      <w:r w:rsidRPr="002E1572">
        <w:rPr>
          <w:rFonts w:hint="eastAsia"/>
          <w:color w:val="000000"/>
          <w:szCs w:val="21"/>
        </w:rPr>
        <w:t>年增长</w:t>
      </w:r>
      <w:r w:rsidRPr="002E1572">
        <w:rPr>
          <w:color w:val="000000"/>
          <w:szCs w:val="21"/>
        </w:rPr>
        <w:t>17.5</w:t>
      </w:r>
      <w:r w:rsidRPr="002E1572">
        <w:rPr>
          <w:rFonts w:hint="eastAsia"/>
          <w:color w:val="000000"/>
          <w:szCs w:val="21"/>
        </w:rPr>
        <w:t>％。高等教育的毛入学率达到</w:t>
      </w:r>
      <w:r w:rsidRPr="002E1572">
        <w:rPr>
          <w:color w:val="000000"/>
          <w:szCs w:val="21"/>
        </w:rPr>
        <w:t>40</w:t>
      </w:r>
      <w:r w:rsidRPr="002E1572">
        <w:rPr>
          <w:rFonts w:hint="eastAsia"/>
          <w:color w:val="000000"/>
          <w:szCs w:val="21"/>
        </w:rPr>
        <w:t>％，比</w:t>
      </w:r>
      <w:r w:rsidRPr="002E1572">
        <w:rPr>
          <w:color w:val="000000"/>
          <w:szCs w:val="21"/>
        </w:rPr>
        <w:t>2010</w:t>
      </w:r>
      <w:r w:rsidRPr="002E1572">
        <w:rPr>
          <w:rFonts w:hint="eastAsia"/>
          <w:color w:val="000000"/>
          <w:szCs w:val="21"/>
        </w:rPr>
        <w:t>年增长</w:t>
      </w:r>
      <w:r w:rsidRPr="002E1572">
        <w:rPr>
          <w:color w:val="000000"/>
          <w:szCs w:val="21"/>
        </w:rPr>
        <w:t>13.5</w:t>
      </w:r>
      <w:r w:rsidRPr="002E1572">
        <w:rPr>
          <w:rFonts w:hint="eastAsia"/>
          <w:color w:val="000000"/>
          <w:szCs w:val="21"/>
        </w:rPr>
        <w:t>个百分点，超过中高收入国家平均水平。</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2E1572">
        <w:rPr>
          <w:rFonts w:hint="eastAsia"/>
          <w:color w:val="000000"/>
          <w:szCs w:val="21"/>
        </w:rPr>
        <w:t>据介绍，我国高等教育体系进一步健全，专业学位研究生教育加快发展，硕士专业学位研究生占招生总数的</w:t>
      </w:r>
      <w:r w:rsidRPr="002E1572">
        <w:rPr>
          <w:color w:val="000000"/>
          <w:szCs w:val="21"/>
        </w:rPr>
        <w:t>45.8</w:t>
      </w:r>
      <w:r w:rsidRPr="002E1572">
        <w:rPr>
          <w:rFonts w:hint="eastAsia"/>
          <w:color w:val="000000"/>
          <w:szCs w:val="21"/>
        </w:rPr>
        <w:t>％；高等职业教育大力发展，高职院校数量占全国高校</w:t>
      </w:r>
      <w:r w:rsidRPr="002E1572">
        <w:rPr>
          <w:color w:val="000000"/>
          <w:szCs w:val="21"/>
        </w:rPr>
        <w:t>“</w:t>
      </w:r>
      <w:r w:rsidRPr="002E1572">
        <w:rPr>
          <w:rFonts w:hint="eastAsia"/>
          <w:color w:val="000000"/>
          <w:szCs w:val="21"/>
        </w:rPr>
        <w:t>半壁江山</w:t>
      </w:r>
      <w:r w:rsidRPr="002E1572">
        <w:rPr>
          <w:color w:val="000000"/>
          <w:szCs w:val="21"/>
        </w:rPr>
        <w:t>”</w:t>
      </w:r>
      <w:r w:rsidRPr="002E1572">
        <w:rPr>
          <w:rFonts w:hint="eastAsia"/>
          <w:color w:val="000000"/>
          <w:szCs w:val="21"/>
        </w:rPr>
        <w:t>；高等继续教育深入发展，建立了国家、地方两级开放大学；高等民办教育积极发展，普通本专科在校生占全国在校生数的</w:t>
      </w:r>
      <w:r w:rsidRPr="002E1572">
        <w:rPr>
          <w:color w:val="000000"/>
          <w:szCs w:val="21"/>
        </w:rPr>
        <w:t>23.3</w:t>
      </w:r>
      <w:r w:rsidRPr="002E1572">
        <w:rPr>
          <w:rFonts w:hint="eastAsia"/>
          <w:color w:val="000000"/>
          <w:szCs w:val="21"/>
        </w:rPr>
        <w:t>％。此外，农村和贫困地区学生上重点高校人数大幅提升，农村户籍大学生招生占比超过</w:t>
      </w:r>
      <w:r w:rsidRPr="002E1572">
        <w:rPr>
          <w:color w:val="000000"/>
          <w:szCs w:val="21"/>
        </w:rPr>
        <w:t>60</w:t>
      </w:r>
      <w:r w:rsidRPr="002E1572">
        <w:rPr>
          <w:rFonts w:hint="eastAsia"/>
          <w:color w:val="000000"/>
          <w:szCs w:val="21"/>
        </w:rPr>
        <w:t>％。有</w:t>
      </w:r>
      <w:r w:rsidRPr="002E1572">
        <w:rPr>
          <w:color w:val="000000"/>
          <w:szCs w:val="21"/>
        </w:rPr>
        <w:t>30</w:t>
      </w:r>
      <w:r w:rsidRPr="002E1572">
        <w:rPr>
          <w:rFonts w:hint="eastAsia"/>
          <w:color w:val="000000"/>
          <w:szCs w:val="21"/>
        </w:rPr>
        <w:t>个省（区、市）符合条件随迁子女在流入地参加高考。</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2E1572">
        <w:rPr>
          <w:rFonts w:hint="eastAsia"/>
          <w:color w:val="000000"/>
          <w:szCs w:val="21"/>
        </w:rPr>
        <w:t>他说，近年来，高等教育大众化水平持续提升，服务经济社会发展能力显著提高，人民群众获得感明显增强，高等教育综合改革全面推进，高等教育国际影响力不断扩大，教育规划纲要确定的阶段性目标如期实现。下一步将全面落实立德树人根本任务，大力推进高等教育结构调整，切实加强高校创新体系和能力建设，支持引导高校办出特色办出水平，依法推进高等教育治理体系和治理能力现代化，提升高等教育保障水平。</w:t>
      </w:r>
    </w:p>
    <w:p w:rsidR="008D701D" w:rsidRPr="00D03628"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E93DA8" w:rsidRDefault="008D701D" w:rsidP="00350B7F">
      <w:pPr>
        <w:spacing w:line="360" w:lineRule="auto"/>
        <w:ind w:firstLineChars="196" w:firstLine="31680"/>
        <w:outlineLvl w:val="0"/>
        <w:rPr>
          <w:rFonts w:ascii="方正中等线简体" w:eastAsia="方正中等线简体" w:hAnsi="宋体"/>
          <w:b/>
          <w:bCs/>
          <w:noProof/>
          <w:color w:val="000000"/>
          <w:sz w:val="24"/>
          <w:szCs w:val="24"/>
        </w:rPr>
      </w:pPr>
      <w:r w:rsidRPr="00E93DA8">
        <w:rPr>
          <w:rFonts w:ascii="方正中等线简体" w:eastAsia="方正中等线简体" w:hAnsi="宋体"/>
          <w:b/>
          <w:bCs/>
          <w:noProof/>
          <w:color w:val="000000"/>
          <w:sz w:val="24"/>
          <w:szCs w:val="24"/>
        </w:rPr>
        <w:t>6.</w:t>
      </w:r>
      <w:r w:rsidRPr="002E1572">
        <w:rPr>
          <w:rFonts w:ascii="方正中等线简体" w:eastAsia="方正中等线简体" w:hAnsi="宋体"/>
          <w:b/>
          <w:bCs/>
          <w:noProof/>
          <w:color w:val="000000"/>
          <w:sz w:val="24"/>
          <w:szCs w:val="24"/>
        </w:rPr>
        <w:t xml:space="preserve"> </w:t>
      </w:r>
      <w:r>
        <w:rPr>
          <w:rFonts w:ascii="方正中等线简体" w:eastAsia="方正中等线简体" w:hAnsi="宋体" w:hint="eastAsia"/>
          <w:b/>
          <w:bCs/>
          <w:noProof/>
          <w:color w:val="000000"/>
          <w:sz w:val="24"/>
          <w:szCs w:val="24"/>
        </w:rPr>
        <w:t>中国教育报</w:t>
      </w:r>
      <w:r>
        <w:rPr>
          <w:rFonts w:ascii="方正中等线简体" w:eastAsia="方正中等线简体" w:hAnsi="宋体"/>
          <w:b/>
          <w:bCs/>
          <w:noProof/>
          <w:color w:val="000000"/>
          <w:sz w:val="24"/>
          <w:szCs w:val="24"/>
        </w:rPr>
        <w:t>:</w:t>
      </w:r>
      <w:r w:rsidRPr="007C5257">
        <w:t xml:space="preserve"> </w:t>
      </w:r>
      <w:r w:rsidRPr="007C5257">
        <w:rPr>
          <w:rFonts w:ascii="方正中等线简体" w:eastAsia="方正中等线简体" w:hAnsi="宋体" w:hint="eastAsia"/>
          <w:b/>
          <w:bCs/>
          <w:noProof/>
          <w:color w:val="000000"/>
          <w:sz w:val="24"/>
          <w:szCs w:val="24"/>
        </w:rPr>
        <w:t>湖北一本录取率比去年提高</w:t>
      </w:r>
      <w:r w:rsidRPr="007C5257">
        <w:rPr>
          <w:rFonts w:ascii="方正中等线简体" w:eastAsia="方正中等线简体" w:hAnsi="宋体"/>
          <w:b/>
          <w:bCs/>
          <w:noProof/>
          <w:color w:val="000000"/>
          <w:sz w:val="24"/>
          <w:szCs w:val="24"/>
        </w:rPr>
        <w:t>1.5%</w:t>
      </w:r>
    </w:p>
    <w:p w:rsidR="008D701D" w:rsidRPr="007C525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7C5257">
        <w:rPr>
          <w:rFonts w:hint="eastAsia"/>
          <w:color w:val="000000"/>
          <w:szCs w:val="21"/>
        </w:rPr>
        <w:t>本报讯（记者</w:t>
      </w:r>
      <w:r w:rsidRPr="007C5257">
        <w:rPr>
          <w:color w:val="000000"/>
          <w:szCs w:val="21"/>
        </w:rPr>
        <w:t xml:space="preserve"> </w:t>
      </w:r>
      <w:r w:rsidRPr="007C5257">
        <w:rPr>
          <w:rFonts w:hint="eastAsia"/>
          <w:color w:val="000000"/>
          <w:szCs w:val="21"/>
        </w:rPr>
        <w:t>程墨</w:t>
      </w:r>
      <w:r w:rsidRPr="007C5257">
        <w:rPr>
          <w:color w:val="000000"/>
          <w:szCs w:val="21"/>
        </w:rPr>
        <w:t xml:space="preserve"> </w:t>
      </w:r>
      <w:r w:rsidRPr="007C5257">
        <w:rPr>
          <w:rFonts w:hint="eastAsia"/>
          <w:color w:val="000000"/>
          <w:szCs w:val="21"/>
        </w:rPr>
        <w:t>实习生</w:t>
      </w:r>
      <w:r w:rsidRPr="007C5257">
        <w:rPr>
          <w:color w:val="000000"/>
          <w:szCs w:val="21"/>
        </w:rPr>
        <w:t xml:space="preserve"> </w:t>
      </w:r>
      <w:r w:rsidRPr="007C5257">
        <w:rPr>
          <w:rFonts w:hint="eastAsia"/>
          <w:color w:val="000000"/>
          <w:szCs w:val="21"/>
        </w:rPr>
        <w:t>熊邦红</w:t>
      </w:r>
      <w:r w:rsidRPr="007C5257">
        <w:rPr>
          <w:color w:val="000000"/>
          <w:szCs w:val="21"/>
        </w:rPr>
        <w:t xml:space="preserve"> </w:t>
      </w:r>
      <w:r w:rsidRPr="007C5257">
        <w:rPr>
          <w:rFonts w:hint="eastAsia"/>
          <w:color w:val="000000"/>
          <w:szCs w:val="21"/>
        </w:rPr>
        <w:t>戴涛）记者近日从湖北省招办获悉，湖北省第一批本科录取</w:t>
      </w:r>
      <w:r w:rsidRPr="007C5257">
        <w:rPr>
          <w:color w:val="000000"/>
          <w:szCs w:val="21"/>
        </w:rPr>
        <w:t>58189</w:t>
      </w:r>
      <w:r w:rsidRPr="007C5257">
        <w:rPr>
          <w:rFonts w:hint="eastAsia"/>
          <w:color w:val="000000"/>
          <w:szCs w:val="21"/>
        </w:rPr>
        <w:t>人，录取率达到</w:t>
      </w:r>
      <w:r w:rsidRPr="007C5257">
        <w:rPr>
          <w:color w:val="000000"/>
          <w:szCs w:val="21"/>
        </w:rPr>
        <w:t>16.1%</w:t>
      </w:r>
      <w:r w:rsidRPr="007C5257">
        <w:rPr>
          <w:rFonts w:hint="eastAsia"/>
          <w:color w:val="000000"/>
          <w:szCs w:val="21"/>
        </w:rPr>
        <w:t>，比去年提高</w:t>
      </w:r>
      <w:r w:rsidRPr="007C5257">
        <w:rPr>
          <w:color w:val="000000"/>
          <w:szCs w:val="21"/>
        </w:rPr>
        <w:t>1.5%,</w:t>
      </w:r>
      <w:r w:rsidRPr="007C5257">
        <w:rPr>
          <w:rFonts w:hint="eastAsia"/>
          <w:color w:val="000000"/>
          <w:szCs w:val="21"/>
        </w:rPr>
        <w:t>实际录取比去年多</w:t>
      </w:r>
      <w:r w:rsidRPr="007C5257">
        <w:rPr>
          <w:color w:val="000000"/>
          <w:szCs w:val="21"/>
        </w:rPr>
        <w:t>5080</w:t>
      </w:r>
      <w:r w:rsidRPr="007C5257">
        <w:rPr>
          <w:rFonts w:hint="eastAsia"/>
          <w:color w:val="000000"/>
          <w:szCs w:val="21"/>
        </w:rPr>
        <w:t>人</w:t>
      </w:r>
      <w:r w:rsidRPr="007C5257">
        <w:rPr>
          <w:color w:val="000000"/>
          <w:szCs w:val="21"/>
        </w:rPr>
        <w:t>,</w:t>
      </w:r>
      <w:r w:rsidRPr="007C5257">
        <w:rPr>
          <w:rFonts w:hint="eastAsia"/>
          <w:color w:val="000000"/>
          <w:szCs w:val="21"/>
        </w:rPr>
        <w:t>是湖北省近年最高的一本录取率。</w:t>
      </w:r>
    </w:p>
    <w:p w:rsidR="008D701D" w:rsidRPr="007C525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7C5257">
        <w:rPr>
          <w:rFonts w:hint="eastAsia"/>
          <w:color w:val="000000"/>
          <w:szCs w:val="21"/>
        </w:rPr>
        <w:t>在已录取的准新生中，提前批本科</w:t>
      </w:r>
      <w:r w:rsidRPr="007C5257">
        <w:rPr>
          <w:color w:val="000000"/>
          <w:szCs w:val="21"/>
        </w:rPr>
        <w:t>28113</w:t>
      </w:r>
      <w:r w:rsidRPr="007C5257">
        <w:rPr>
          <w:rFonts w:hint="eastAsia"/>
          <w:color w:val="000000"/>
          <w:szCs w:val="21"/>
        </w:rPr>
        <w:t>人，包括提前批文理类本科、艺术本科（一）、艺术本科（二）、体育本科、技能高考本科等，第一批本科</w:t>
      </w:r>
      <w:r w:rsidRPr="007C5257">
        <w:rPr>
          <w:color w:val="000000"/>
          <w:szCs w:val="21"/>
        </w:rPr>
        <w:t>58189</w:t>
      </w:r>
      <w:r w:rsidRPr="007C5257">
        <w:rPr>
          <w:rFonts w:hint="eastAsia"/>
          <w:color w:val="000000"/>
          <w:szCs w:val="21"/>
        </w:rPr>
        <w:t>人。</w:t>
      </w:r>
    </w:p>
    <w:p w:rsidR="008D701D" w:rsidRPr="007C5257"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7C5257">
        <w:rPr>
          <w:rFonts w:hint="eastAsia"/>
          <w:color w:val="000000"/>
          <w:szCs w:val="21"/>
        </w:rPr>
        <w:t>据湖北省招办相关负责人介绍，今年湖北第一批本科录取平稳顺利，该省生源得到了不少高校的青睐。在录取过程中，包括北大、清华等多所重点高校都在湖北追加了招生人数，实际录取人数比招生计划多</w:t>
      </w:r>
      <w:r w:rsidRPr="007C5257">
        <w:rPr>
          <w:color w:val="000000"/>
          <w:szCs w:val="21"/>
        </w:rPr>
        <w:t>2690</w:t>
      </w:r>
      <w:r w:rsidRPr="007C5257">
        <w:rPr>
          <w:rFonts w:hint="eastAsia"/>
          <w:color w:val="000000"/>
          <w:szCs w:val="21"/>
        </w:rPr>
        <w:t>人。据数据显示，北京大学录取</w:t>
      </w:r>
      <w:r w:rsidRPr="007C5257">
        <w:rPr>
          <w:color w:val="000000"/>
          <w:szCs w:val="21"/>
        </w:rPr>
        <w:t>194</w:t>
      </w:r>
      <w:r w:rsidRPr="007C5257">
        <w:rPr>
          <w:rFonts w:hint="eastAsia"/>
          <w:color w:val="000000"/>
          <w:szCs w:val="21"/>
        </w:rPr>
        <w:t>人，比去年多录取</w:t>
      </w:r>
      <w:r w:rsidRPr="007C5257">
        <w:rPr>
          <w:color w:val="000000"/>
          <w:szCs w:val="21"/>
        </w:rPr>
        <w:t>32</w:t>
      </w:r>
      <w:r w:rsidRPr="007C5257">
        <w:rPr>
          <w:rFonts w:hint="eastAsia"/>
          <w:color w:val="000000"/>
          <w:szCs w:val="21"/>
        </w:rPr>
        <w:t>人；清华大学录取</w:t>
      </w:r>
      <w:r w:rsidRPr="007C5257">
        <w:rPr>
          <w:color w:val="000000"/>
          <w:szCs w:val="21"/>
        </w:rPr>
        <w:t>147</w:t>
      </w:r>
      <w:r w:rsidRPr="007C5257">
        <w:rPr>
          <w:rFonts w:hint="eastAsia"/>
          <w:color w:val="000000"/>
          <w:szCs w:val="21"/>
        </w:rPr>
        <w:t>人，比去年多录取</w:t>
      </w:r>
      <w:r w:rsidRPr="007C5257">
        <w:rPr>
          <w:color w:val="000000"/>
          <w:szCs w:val="21"/>
        </w:rPr>
        <w:t>7</w:t>
      </w:r>
      <w:r w:rsidRPr="007C5257">
        <w:rPr>
          <w:rFonts w:hint="eastAsia"/>
          <w:color w:val="000000"/>
          <w:szCs w:val="21"/>
        </w:rPr>
        <w:t>人。另外，今年湖北有</w:t>
      </w:r>
      <w:r w:rsidRPr="007C5257">
        <w:rPr>
          <w:color w:val="000000"/>
          <w:szCs w:val="21"/>
        </w:rPr>
        <w:t>29</w:t>
      </w:r>
      <w:r w:rsidRPr="007C5257">
        <w:rPr>
          <w:rFonts w:hint="eastAsia"/>
          <w:color w:val="000000"/>
          <w:szCs w:val="21"/>
        </w:rPr>
        <w:t>名残疾考生上了一本线，全部被一本高校录取。</w:t>
      </w:r>
    </w:p>
    <w:p w:rsidR="008D701D" w:rsidRPr="0042622C"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7C5257">
        <w:rPr>
          <w:rFonts w:hint="eastAsia"/>
          <w:color w:val="000000"/>
          <w:szCs w:val="21"/>
        </w:rPr>
        <w:t>目前，湖北除本科第二批外，其他本科录取完毕，已录取</w:t>
      </w:r>
      <w:r w:rsidRPr="007C5257">
        <w:rPr>
          <w:color w:val="000000"/>
          <w:szCs w:val="21"/>
        </w:rPr>
        <w:t>86302</w:t>
      </w:r>
      <w:r w:rsidRPr="007C5257">
        <w:rPr>
          <w:rFonts w:hint="eastAsia"/>
          <w:color w:val="000000"/>
          <w:szCs w:val="21"/>
        </w:rPr>
        <w:t>人。根据目前的本科录取人数加上二本计划数</w:t>
      </w:r>
      <w:r w:rsidRPr="007C5257">
        <w:rPr>
          <w:color w:val="000000"/>
          <w:szCs w:val="21"/>
        </w:rPr>
        <w:t>8.95</w:t>
      </w:r>
      <w:r w:rsidRPr="007C5257">
        <w:rPr>
          <w:rFonts w:hint="eastAsia"/>
          <w:color w:val="000000"/>
          <w:szCs w:val="21"/>
        </w:rPr>
        <w:t>万人，预计今年的本科录取将超过</w:t>
      </w:r>
      <w:r w:rsidRPr="007C5257">
        <w:rPr>
          <w:color w:val="000000"/>
          <w:szCs w:val="21"/>
        </w:rPr>
        <w:t>17.5</w:t>
      </w:r>
      <w:r w:rsidRPr="007C5257">
        <w:rPr>
          <w:rFonts w:hint="eastAsia"/>
          <w:color w:val="000000"/>
          <w:szCs w:val="21"/>
        </w:rPr>
        <w:t>万人，本科录取率将超过</w:t>
      </w:r>
      <w:r w:rsidRPr="007C5257">
        <w:rPr>
          <w:color w:val="000000"/>
          <w:szCs w:val="21"/>
        </w:rPr>
        <w:t>48%</w:t>
      </w:r>
      <w:r w:rsidRPr="007C5257">
        <w:rPr>
          <w:rFonts w:hint="eastAsia"/>
          <w:color w:val="000000"/>
          <w:szCs w:val="21"/>
        </w:rPr>
        <w:t>，比去年的</w:t>
      </w:r>
      <w:r w:rsidRPr="007C5257">
        <w:rPr>
          <w:color w:val="000000"/>
          <w:szCs w:val="21"/>
        </w:rPr>
        <w:t>46%</w:t>
      </w:r>
      <w:r w:rsidRPr="007C5257">
        <w:rPr>
          <w:rFonts w:hint="eastAsia"/>
          <w:color w:val="000000"/>
          <w:szCs w:val="21"/>
        </w:rPr>
        <w:t>提高</w:t>
      </w:r>
      <w:r w:rsidRPr="007C5257">
        <w:rPr>
          <w:color w:val="000000"/>
          <w:szCs w:val="21"/>
        </w:rPr>
        <w:t>2</w:t>
      </w:r>
      <w:r w:rsidRPr="007C5257">
        <w:rPr>
          <w:rFonts w:hint="eastAsia"/>
          <w:color w:val="000000"/>
          <w:szCs w:val="21"/>
        </w:rPr>
        <w:t>个百分点。</w:t>
      </w:r>
    </w:p>
    <w:p w:rsidR="008D701D" w:rsidRPr="0042622C"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E93DA8" w:rsidRDefault="008D701D" w:rsidP="00350B7F">
      <w:pPr>
        <w:spacing w:line="360" w:lineRule="auto"/>
        <w:ind w:firstLineChars="196" w:firstLine="31680"/>
        <w:outlineLvl w:val="0"/>
        <w:rPr>
          <w:rFonts w:ascii="方正中等线简体" w:eastAsia="方正中等线简体" w:hAnsi="宋体"/>
          <w:b/>
          <w:bCs/>
          <w:noProof/>
          <w:color w:val="000000"/>
          <w:sz w:val="24"/>
          <w:szCs w:val="24"/>
        </w:rPr>
      </w:pPr>
      <w:r>
        <w:rPr>
          <w:rFonts w:ascii="方正中等线简体" w:eastAsia="方正中等线简体" w:hAnsi="宋体"/>
          <w:b/>
          <w:bCs/>
          <w:noProof/>
          <w:color w:val="000000"/>
          <w:sz w:val="24"/>
          <w:szCs w:val="24"/>
        </w:rPr>
        <w:t>7</w:t>
      </w:r>
      <w:r w:rsidRPr="00E93DA8">
        <w:rPr>
          <w:rFonts w:ascii="方正中等线简体" w:eastAsia="方正中等线简体" w:hAnsi="宋体"/>
          <w:b/>
          <w:bCs/>
          <w:noProof/>
          <w:color w:val="000000"/>
          <w:sz w:val="24"/>
          <w:szCs w:val="24"/>
        </w:rPr>
        <w:t>.</w:t>
      </w:r>
      <w:r w:rsidRPr="002E1572">
        <w:rPr>
          <w:rFonts w:ascii="方正中等线简体" w:eastAsia="方正中等线简体" w:hAnsi="宋体"/>
          <w:b/>
          <w:bCs/>
          <w:noProof/>
          <w:color w:val="000000"/>
          <w:sz w:val="24"/>
          <w:szCs w:val="24"/>
        </w:rPr>
        <w:t xml:space="preserve"> </w:t>
      </w:r>
      <w:r>
        <w:rPr>
          <w:rFonts w:ascii="方正中等线简体" w:eastAsia="方正中等线简体" w:hAnsi="宋体" w:hint="eastAsia"/>
          <w:b/>
          <w:bCs/>
          <w:noProof/>
          <w:color w:val="000000"/>
          <w:sz w:val="24"/>
          <w:szCs w:val="24"/>
        </w:rPr>
        <w:t>新华社</w:t>
      </w:r>
      <w:r>
        <w:rPr>
          <w:rFonts w:ascii="方正中等线简体" w:eastAsia="方正中等线简体" w:hAnsi="宋体"/>
          <w:b/>
          <w:bCs/>
          <w:noProof/>
          <w:color w:val="000000"/>
          <w:sz w:val="24"/>
          <w:szCs w:val="24"/>
        </w:rPr>
        <w:t>:</w:t>
      </w:r>
      <w:r w:rsidRPr="0042622C">
        <w:rPr>
          <w:rFonts w:ascii="方正中等线简体" w:eastAsia="方正中等线简体" w:hAnsi="宋体"/>
          <w:b/>
          <w:bCs/>
          <w:noProof/>
          <w:color w:val="000000"/>
          <w:sz w:val="24"/>
          <w:szCs w:val="24"/>
        </w:rPr>
        <w:t xml:space="preserve"> </w:t>
      </w:r>
      <w:r w:rsidRPr="0042622C">
        <w:rPr>
          <w:rFonts w:ascii="方正中等线简体" w:eastAsia="方正中等线简体" w:hAnsi="宋体" w:hint="eastAsia"/>
          <w:b/>
          <w:bCs/>
          <w:noProof/>
          <w:color w:val="000000"/>
          <w:sz w:val="24"/>
          <w:szCs w:val="24"/>
        </w:rPr>
        <w:t>习近平对李保国同志先进事迹作出重要批示</w:t>
      </w:r>
    </w:p>
    <w:p w:rsidR="008D701D" w:rsidRPr="0042622C"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42622C">
        <w:rPr>
          <w:rFonts w:hint="eastAsia"/>
          <w:color w:val="000000"/>
          <w:szCs w:val="21"/>
        </w:rPr>
        <w:t>中共中央总书记、国家主席、中央军委主席习近平近日对李保国同志先进事迹作出重要批示，指出：</w:t>
      </w:r>
      <w:r w:rsidRPr="0042622C">
        <w:rPr>
          <w:color w:val="000000"/>
          <w:szCs w:val="21"/>
        </w:rPr>
        <w:t>“</w:t>
      </w:r>
      <w:r w:rsidRPr="0042622C">
        <w:rPr>
          <w:rFonts w:hint="eastAsia"/>
          <w:color w:val="000000"/>
          <w:szCs w:val="21"/>
        </w:rPr>
        <w:t>李保国同志</w:t>
      </w:r>
      <w:r w:rsidRPr="0042622C">
        <w:rPr>
          <w:color w:val="000000"/>
          <w:szCs w:val="21"/>
        </w:rPr>
        <w:t>35</w:t>
      </w:r>
      <w:r w:rsidRPr="0042622C">
        <w:rPr>
          <w:rFonts w:hint="eastAsia"/>
          <w:color w:val="000000"/>
          <w:szCs w:val="21"/>
        </w:rPr>
        <w:t>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作为、无私奉献的高尚精神，自觉为人民服务、为人民造福，努力做出无愧于时代的业绩。</w:t>
      </w:r>
      <w:r w:rsidRPr="0042622C">
        <w:rPr>
          <w:color w:val="000000"/>
          <w:szCs w:val="21"/>
        </w:rPr>
        <w:t>”</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42622C">
        <w:rPr>
          <w:rFonts w:hint="eastAsia"/>
          <w:color w:val="000000"/>
          <w:szCs w:val="21"/>
        </w:rPr>
        <w:t>李保国生前是河北农业大学教授、博士生导师。他把太行山区生态治理和群众脱贫奔小康作为毕生追求，每年深入基层</w:t>
      </w:r>
      <w:r w:rsidRPr="0042622C">
        <w:rPr>
          <w:color w:val="000000"/>
          <w:szCs w:val="21"/>
        </w:rPr>
        <w:t>200</w:t>
      </w:r>
      <w:r w:rsidRPr="0042622C">
        <w:rPr>
          <w:rFonts w:hint="eastAsia"/>
          <w:color w:val="000000"/>
          <w:szCs w:val="21"/>
        </w:rPr>
        <w:t>多天，让</w:t>
      </w:r>
      <w:r w:rsidRPr="0042622C">
        <w:rPr>
          <w:color w:val="000000"/>
          <w:szCs w:val="21"/>
        </w:rPr>
        <w:t>140</w:t>
      </w:r>
      <w:r w:rsidRPr="0042622C">
        <w:rPr>
          <w:rFonts w:hint="eastAsia"/>
          <w:color w:val="000000"/>
          <w:szCs w:val="21"/>
        </w:rPr>
        <w:t>万亩荒山披绿，带领</w:t>
      </w:r>
      <w:r w:rsidRPr="0042622C">
        <w:rPr>
          <w:color w:val="000000"/>
          <w:szCs w:val="21"/>
        </w:rPr>
        <w:t>10</w:t>
      </w:r>
      <w:r w:rsidRPr="0042622C">
        <w:rPr>
          <w:rFonts w:hint="eastAsia"/>
          <w:color w:val="000000"/>
          <w:szCs w:val="21"/>
        </w:rPr>
        <w:t>万农民脱贫致富。常年高强度工作让李保国积劳成疾，今年</w:t>
      </w:r>
      <w:r w:rsidRPr="0042622C">
        <w:rPr>
          <w:color w:val="000000"/>
          <w:szCs w:val="21"/>
        </w:rPr>
        <w:t>4</w:t>
      </w:r>
      <w:r w:rsidRPr="0042622C">
        <w:rPr>
          <w:rFonts w:hint="eastAsia"/>
          <w:color w:val="000000"/>
          <w:szCs w:val="21"/>
        </w:rPr>
        <w:t>月</w:t>
      </w:r>
      <w:r w:rsidRPr="0042622C">
        <w:rPr>
          <w:color w:val="000000"/>
          <w:szCs w:val="21"/>
        </w:rPr>
        <w:t>10</w:t>
      </w:r>
      <w:r w:rsidRPr="0042622C">
        <w:rPr>
          <w:rFonts w:hint="eastAsia"/>
          <w:color w:val="000000"/>
          <w:szCs w:val="21"/>
        </w:rPr>
        <w:t>日凌晨，</w:t>
      </w:r>
      <w:r w:rsidRPr="0042622C">
        <w:rPr>
          <w:color w:val="000000"/>
          <w:szCs w:val="21"/>
        </w:rPr>
        <w:t>58</w:t>
      </w:r>
      <w:r w:rsidRPr="0042622C">
        <w:rPr>
          <w:rFonts w:hint="eastAsia"/>
          <w:color w:val="000000"/>
          <w:szCs w:val="21"/>
        </w:rPr>
        <w:t>岁的他突发心脏病，经抢救无效去世。李保国去世后被追授</w:t>
      </w:r>
      <w:r w:rsidRPr="0042622C">
        <w:rPr>
          <w:color w:val="000000"/>
          <w:szCs w:val="21"/>
        </w:rPr>
        <w:t>“</w:t>
      </w:r>
      <w:r w:rsidRPr="0042622C">
        <w:rPr>
          <w:rFonts w:hint="eastAsia"/>
          <w:color w:val="000000"/>
          <w:szCs w:val="21"/>
        </w:rPr>
        <w:t>全国优秀共产党员</w:t>
      </w:r>
      <w:r w:rsidRPr="0042622C">
        <w:rPr>
          <w:color w:val="000000"/>
          <w:szCs w:val="21"/>
        </w:rPr>
        <w:t>”“</w:t>
      </w:r>
      <w:r w:rsidRPr="0042622C">
        <w:rPr>
          <w:rFonts w:hint="eastAsia"/>
          <w:color w:val="000000"/>
          <w:szCs w:val="21"/>
        </w:rPr>
        <w:t>时代楷模</w:t>
      </w:r>
      <w:r w:rsidRPr="0042622C">
        <w:rPr>
          <w:color w:val="000000"/>
          <w:szCs w:val="21"/>
        </w:rPr>
        <w:t>”“</w:t>
      </w:r>
      <w:r w:rsidRPr="0042622C">
        <w:rPr>
          <w:rFonts w:hint="eastAsia"/>
          <w:color w:val="000000"/>
          <w:szCs w:val="21"/>
        </w:rPr>
        <w:t>全国优秀教师</w:t>
      </w:r>
      <w:r w:rsidRPr="0042622C">
        <w:rPr>
          <w:color w:val="000000"/>
          <w:szCs w:val="21"/>
        </w:rPr>
        <w:t>”</w:t>
      </w:r>
      <w:r w:rsidRPr="0042622C">
        <w:rPr>
          <w:rFonts w:hint="eastAsia"/>
          <w:color w:val="000000"/>
          <w:szCs w:val="21"/>
        </w:rPr>
        <w:t>等荣誉称号。他的先进事迹被媒体广泛报道，在全社会引起热烈反响。</w:t>
      </w:r>
    </w:p>
    <w:p w:rsidR="008D701D" w:rsidRPr="0042622C"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E93DA8" w:rsidRDefault="008D701D" w:rsidP="00350B7F">
      <w:pPr>
        <w:spacing w:line="360" w:lineRule="auto"/>
        <w:ind w:firstLineChars="196" w:firstLine="31680"/>
        <w:outlineLvl w:val="0"/>
        <w:rPr>
          <w:rFonts w:ascii="方正中等线简体" w:eastAsia="方正中等线简体" w:hAnsi="宋体"/>
          <w:b/>
          <w:bCs/>
          <w:noProof/>
          <w:color w:val="000000"/>
          <w:sz w:val="24"/>
          <w:szCs w:val="24"/>
        </w:rPr>
      </w:pPr>
      <w:r>
        <w:rPr>
          <w:rFonts w:ascii="方正中等线简体" w:eastAsia="方正中等线简体" w:hAnsi="宋体"/>
          <w:b/>
          <w:bCs/>
          <w:noProof/>
          <w:color w:val="000000"/>
          <w:sz w:val="24"/>
          <w:szCs w:val="24"/>
        </w:rPr>
        <w:t>8</w:t>
      </w:r>
      <w:r w:rsidRPr="00E93DA8">
        <w:rPr>
          <w:rFonts w:ascii="方正中等线简体" w:eastAsia="方正中等线简体" w:hAnsi="宋体"/>
          <w:b/>
          <w:bCs/>
          <w:noProof/>
          <w:color w:val="000000"/>
          <w:sz w:val="24"/>
          <w:szCs w:val="24"/>
        </w:rPr>
        <w:t>.</w:t>
      </w:r>
      <w:r w:rsidRPr="002E1572">
        <w:rPr>
          <w:rFonts w:ascii="方正中等线简体" w:eastAsia="方正中等线简体" w:hAnsi="宋体"/>
          <w:b/>
          <w:bCs/>
          <w:noProof/>
          <w:color w:val="000000"/>
          <w:sz w:val="24"/>
          <w:szCs w:val="24"/>
        </w:rPr>
        <w:t xml:space="preserve"> </w:t>
      </w:r>
      <w:r>
        <w:rPr>
          <w:rFonts w:ascii="方正中等线简体" w:eastAsia="方正中等线简体" w:hAnsi="宋体" w:hint="eastAsia"/>
          <w:b/>
          <w:bCs/>
          <w:noProof/>
          <w:color w:val="000000"/>
          <w:sz w:val="24"/>
          <w:szCs w:val="24"/>
        </w:rPr>
        <w:t>新华社</w:t>
      </w:r>
      <w:r>
        <w:rPr>
          <w:rFonts w:ascii="方正中等线简体" w:eastAsia="方正中等线简体" w:hAnsi="宋体"/>
          <w:b/>
          <w:bCs/>
          <w:noProof/>
          <w:color w:val="000000"/>
          <w:sz w:val="24"/>
          <w:szCs w:val="24"/>
        </w:rPr>
        <w:t>:</w:t>
      </w:r>
      <w:r w:rsidRPr="0042622C">
        <w:rPr>
          <w:rFonts w:ascii="方正中等线简体" w:eastAsia="方正中等线简体" w:hAnsi="宋体"/>
          <w:b/>
          <w:bCs/>
          <w:noProof/>
          <w:color w:val="000000"/>
          <w:sz w:val="24"/>
          <w:szCs w:val="24"/>
        </w:rPr>
        <w:t xml:space="preserve"> </w:t>
      </w:r>
      <w:r w:rsidRPr="0061702A">
        <w:rPr>
          <w:rFonts w:ascii="方正中等线简体" w:eastAsia="方正中等线简体" w:hAnsi="宋体" w:hint="eastAsia"/>
          <w:b/>
          <w:bCs/>
          <w:noProof/>
          <w:color w:val="000000"/>
          <w:sz w:val="24"/>
          <w:szCs w:val="24"/>
        </w:rPr>
        <w:t>教育部明确督学权力：可入校开展问题调查</w:t>
      </w:r>
    </w:p>
    <w:p w:rsidR="008D701D" w:rsidRPr="0061702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61702A">
        <w:rPr>
          <w:rFonts w:hint="eastAsia"/>
          <w:color w:val="000000"/>
          <w:szCs w:val="21"/>
        </w:rPr>
        <w:t>新华社北京</w:t>
      </w:r>
      <w:r w:rsidRPr="0061702A">
        <w:rPr>
          <w:color w:val="000000"/>
          <w:szCs w:val="21"/>
        </w:rPr>
        <w:t>8</w:t>
      </w:r>
      <w:r w:rsidRPr="0061702A">
        <w:rPr>
          <w:rFonts w:hint="eastAsia"/>
          <w:color w:val="000000"/>
          <w:szCs w:val="21"/>
        </w:rPr>
        <w:t>月</w:t>
      </w:r>
      <w:r w:rsidRPr="0061702A">
        <w:rPr>
          <w:color w:val="000000"/>
          <w:szCs w:val="21"/>
        </w:rPr>
        <w:t>9</w:t>
      </w:r>
      <w:r w:rsidRPr="0061702A">
        <w:rPr>
          <w:rFonts w:hint="eastAsia"/>
          <w:color w:val="000000"/>
          <w:szCs w:val="21"/>
        </w:rPr>
        <w:t>日电</w:t>
      </w:r>
      <w:r w:rsidRPr="0061702A">
        <w:rPr>
          <w:color w:val="000000"/>
          <w:szCs w:val="21"/>
        </w:rPr>
        <w:t xml:space="preserve"> </w:t>
      </w:r>
      <w:r w:rsidRPr="0061702A">
        <w:rPr>
          <w:rFonts w:hint="eastAsia"/>
          <w:color w:val="000000"/>
          <w:szCs w:val="21"/>
        </w:rPr>
        <w:t>记者</w:t>
      </w:r>
      <w:r w:rsidRPr="0061702A">
        <w:rPr>
          <w:color w:val="000000"/>
          <w:szCs w:val="21"/>
        </w:rPr>
        <w:t>9</w:t>
      </w:r>
      <w:r w:rsidRPr="0061702A">
        <w:rPr>
          <w:rFonts w:hint="eastAsia"/>
          <w:color w:val="000000"/>
          <w:szCs w:val="21"/>
        </w:rPr>
        <w:t>日从教育部获悉，为提高教育督导工作质量和水平，教育部近日印发《督学管理暂行办法》，明确督学受教育督导机构指派，对各级各类学校教育教学工作情况、师生或群众反映的教育热点难点等问题实施教育督导时，可进入相关部门和学校开展调查。</w:t>
      </w:r>
    </w:p>
    <w:p w:rsidR="008D701D" w:rsidRPr="0061702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61702A">
        <w:rPr>
          <w:rFonts w:hint="eastAsia"/>
          <w:color w:val="000000"/>
          <w:szCs w:val="21"/>
        </w:rPr>
        <w:t>办法对督学的职责范围进行了明确，要求督学应对政府及有关部门履行教育职责情况进行督导；对各级各类学校教育教学工作情况实施督导；对师生或群众反映的教育热点、难点等重大问题实施督导；对严重影响或损害师生安全、合法权益、教育教学秩序等的突发事件，及时督促处理并第一时间报告上级教育督导部门；每次完成督导任务后，及时向本级教育督导机构报告督导情况，提交督导报告；完成本级人民政府及教育督导机构交办的其他工作事项。</w:t>
      </w:r>
    </w:p>
    <w:p w:rsidR="008D701D" w:rsidRPr="0061702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61702A">
        <w:rPr>
          <w:rFonts w:hint="eastAsia"/>
          <w:color w:val="000000"/>
          <w:szCs w:val="21"/>
        </w:rPr>
        <w:t>同时，办法指出，督学受教育督导机构指派，可行使</w:t>
      </w:r>
      <w:r w:rsidRPr="0061702A">
        <w:rPr>
          <w:color w:val="000000"/>
          <w:szCs w:val="21"/>
        </w:rPr>
        <w:t>5</w:t>
      </w:r>
      <w:r w:rsidRPr="0061702A">
        <w:rPr>
          <w:rFonts w:hint="eastAsia"/>
          <w:color w:val="000000"/>
          <w:szCs w:val="21"/>
        </w:rPr>
        <w:t>项权力：一是就督导事项有关问题进入相关部门和学校开展调查；二是查阅、复制与督导事项有关的文件、材料；三是要求被督导单位就督导事项有关问题作出说明；四是采取约谈有关负责人等方式督促问题整改落实；五是对被督导单位的整改情况进行监督、检查。</w:t>
      </w:r>
    </w:p>
    <w:p w:rsidR="008D701D" w:rsidRPr="0061702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61702A">
        <w:rPr>
          <w:rFonts w:hint="eastAsia"/>
          <w:color w:val="000000"/>
          <w:szCs w:val="21"/>
        </w:rPr>
        <w:t>据教育部教育督导局负责人介绍，初步调查显示，全国现有专职督学约</w:t>
      </w:r>
      <w:r w:rsidRPr="0061702A">
        <w:rPr>
          <w:color w:val="000000"/>
          <w:szCs w:val="21"/>
        </w:rPr>
        <w:t>1</w:t>
      </w:r>
      <w:r w:rsidRPr="0061702A">
        <w:rPr>
          <w:rFonts w:hint="eastAsia"/>
          <w:color w:val="000000"/>
          <w:szCs w:val="21"/>
        </w:rPr>
        <w:t>．</w:t>
      </w:r>
      <w:r w:rsidRPr="0061702A">
        <w:rPr>
          <w:color w:val="000000"/>
          <w:szCs w:val="21"/>
        </w:rPr>
        <w:t>76</w:t>
      </w:r>
      <w:r w:rsidRPr="0061702A">
        <w:rPr>
          <w:rFonts w:hint="eastAsia"/>
          <w:color w:val="000000"/>
          <w:szCs w:val="21"/>
        </w:rPr>
        <w:t>万人、兼职督学约</w:t>
      </w:r>
      <w:r w:rsidRPr="0061702A">
        <w:rPr>
          <w:color w:val="000000"/>
          <w:szCs w:val="21"/>
        </w:rPr>
        <w:t>10</w:t>
      </w:r>
      <w:r w:rsidRPr="0061702A">
        <w:rPr>
          <w:rFonts w:hint="eastAsia"/>
          <w:color w:val="000000"/>
          <w:szCs w:val="21"/>
        </w:rPr>
        <w:t>．</w:t>
      </w:r>
      <w:r w:rsidRPr="0061702A">
        <w:rPr>
          <w:color w:val="000000"/>
          <w:szCs w:val="21"/>
        </w:rPr>
        <w:t>38</w:t>
      </w:r>
      <w:r w:rsidRPr="0061702A">
        <w:rPr>
          <w:rFonts w:hint="eastAsia"/>
          <w:color w:val="000000"/>
          <w:szCs w:val="21"/>
        </w:rPr>
        <w:t>万人，一支数量充足的专兼职督学队伍已经建立起来。为将办法落到实处，下一步将要求各地教育督导机构根据各地实际制定具体实施细则等，并适时组织专项督导。</w:t>
      </w:r>
    </w:p>
    <w:p w:rsidR="008D701D" w:rsidRPr="0061702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Default="008D701D" w:rsidP="00350B7F">
      <w:pPr>
        <w:spacing w:line="360" w:lineRule="auto"/>
        <w:ind w:firstLineChars="196" w:firstLine="31680"/>
        <w:outlineLvl w:val="0"/>
        <w:rPr>
          <w:rFonts w:ascii="方正中等线简体" w:eastAsia="方正中等线简体" w:hAnsi="宋体"/>
          <w:b/>
          <w:bCs/>
          <w:noProof/>
          <w:color w:val="000000"/>
          <w:sz w:val="24"/>
          <w:szCs w:val="24"/>
        </w:rPr>
      </w:pPr>
      <w:r>
        <w:rPr>
          <w:rFonts w:ascii="方正中等线简体" w:eastAsia="方正中等线简体" w:hAnsi="宋体"/>
          <w:b/>
          <w:bCs/>
          <w:noProof/>
          <w:color w:val="000000"/>
          <w:sz w:val="24"/>
          <w:szCs w:val="24"/>
        </w:rPr>
        <w:t>9</w:t>
      </w:r>
      <w:r w:rsidRPr="00E93DA8">
        <w:rPr>
          <w:rFonts w:ascii="方正中等线简体" w:eastAsia="方正中等线简体" w:hAnsi="宋体"/>
          <w:b/>
          <w:bCs/>
          <w:noProof/>
          <w:color w:val="000000"/>
          <w:sz w:val="24"/>
          <w:szCs w:val="24"/>
        </w:rPr>
        <w:t>.</w:t>
      </w:r>
      <w:r>
        <w:rPr>
          <w:rFonts w:ascii="方正中等线简体" w:eastAsia="方正中等线简体" w:hAnsi="宋体" w:hint="eastAsia"/>
          <w:b/>
          <w:bCs/>
          <w:noProof/>
          <w:color w:val="000000"/>
          <w:sz w:val="24"/>
          <w:szCs w:val="24"/>
        </w:rPr>
        <w:t>中国教育报</w:t>
      </w:r>
      <w:r>
        <w:rPr>
          <w:rFonts w:ascii="方正中等线简体" w:eastAsia="方正中等线简体" w:hAnsi="宋体"/>
          <w:b/>
          <w:bCs/>
          <w:noProof/>
          <w:color w:val="000000"/>
          <w:sz w:val="24"/>
          <w:szCs w:val="24"/>
        </w:rPr>
        <w:t>:</w:t>
      </w:r>
      <w:r w:rsidRPr="000E3195">
        <w:t xml:space="preserve"> </w:t>
      </w:r>
      <w:r w:rsidRPr="000E3195">
        <w:rPr>
          <w:rFonts w:ascii="方正中等线简体" w:eastAsia="方正中等线简体" w:hAnsi="宋体" w:hint="eastAsia"/>
          <w:b/>
          <w:bCs/>
          <w:noProof/>
          <w:color w:val="000000"/>
          <w:sz w:val="24"/>
          <w:szCs w:val="24"/>
        </w:rPr>
        <w:t>新疆将逐步实现</w:t>
      </w:r>
      <w:r w:rsidRPr="000E3195">
        <w:rPr>
          <w:rFonts w:ascii="方正中等线简体" w:eastAsia="方正中等线简体" w:hAnsi="宋体"/>
          <w:b/>
          <w:bCs/>
          <w:noProof/>
          <w:color w:val="000000"/>
          <w:sz w:val="24"/>
          <w:szCs w:val="24"/>
        </w:rPr>
        <w:t>15</w:t>
      </w:r>
      <w:r w:rsidRPr="000E3195">
        <w:rPr>
          <w:rFonts w:ascii="方正中等线简体" w:eastAsia="方正中等线简体" w:hAnsi="宋体" w:hint="eastAsia"/>
          <w:b/>
          <w:bCs/>
          <w:noProof/>
          <w:color w:val="000000"/>
          <w:sz w:val="24"/>
          <w:szCs w:val="24"/>
        </w:rPr>
        <w:t>年免费教育</w:t>
      </w:r>
    </w:p>
    <w:p w:rsidR="008D701D" w:rsidRPr="000E3195"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0E3195">
        <w:rPr>
          <w:rFonts w:hint="eastAsia"/>
          <w:color w:val="000000"/>
          <w:szCs w:val="21"/>
        </w:rPr>
        <w:t>记者从今天召开的新疆维吾尔自治区教育工委、自治区教育厅干部大会上了解到，新疆将全面落实南疆地区</w:t>
      </w:r>
      <w:r w:rsidRPr="000E3195">
        <w:rPr>
          <w:color w:val="000000"/>
          <w:szCs w:val="21"/>
        </w:rPr>
        <w:t>14</w:t>
      </w:r>
      <w:r w:rsidRPr="000E3195">
        <w:rPr>
          <w:rFonts w:hint="eastAsia"/>
          <w:color w:val="000000"/>
          <w:szCs w:val="21"/>
        </w:rPr>
        <w:t>年免费教育政策，推进其他地区</w:t>
      </w:r>
      <w:r w:rsidRPr="000E3195">
        <w:rPr>
          <w:color w:val="000000"/>
          <w:szCs w:val="21"/>
        </w:rPr>
        <w:t>14</w:t>
      </w:r>
      <w:r w:rsidRPr="000E3195">
        <w:rPr>
          <w:rFonts w:hint="eastAsia"/>
          <w:color w:val="000000"/>
          <w:szCs w:val="21"/>
        </w:rPr>
        <w:t>年免费教育，逐步实现全区</w:t>
      </w:r>
      <w:r w:rsidRPr="000E3195">
        <w:rPr>
          <w:color w:val="000000"/>
          <w:szCs w:val="21"/>
        </w:rPr>
        <w:t>15</w:t>
      </w:r>
      <w:r w:rsidRPr="000E3195">
        <w:rPr>
          <w:rFonts w:hint="eastAsia"/>
          <w:color w:val="000000"/>
          <w:szCs w:val="21"/>
        </w:rPr>
        <w:t>年免费教育，即学前</w:t>
      </w:r>
      <w:r w:rsidRPr="000E3195">
        <w:rPr>
          <w:color w:val="000000"/>
          <w:szCs w:val="21"/>
        </w:rPr>
        <w:t>3</w:t>
      </w:r>
      <w:r w:rsidRPr="000E3195">
        <w:rPr>
          <w:rFonts w:hint="eastAsia"/>
          <w:color w:val="000000"/>
          <w:szCs w:val="21"/>
        </w:rPr>
        <w:t>年、小学</w:t>
      </w:r>
      <w:r w:rsidRPr="000E3195">
        <w:rPr>
          <w:color w:val="000000"/>
          <w:szCs w:val="21"/>
        </w:rPr>
        <w:t>6</w:t>
      </w:r>
      <w:r w:rsidRPr="000E3195">
        <w:rPr>
          <w:rFonts w:hint="eastAsia"/>
          <w:color w:val="000000"/>
          <w:szCs w:val="21"/>
        </w:rPr>
        <w:t>年、初中</w:t>
      </w:r>
      <w:r w:rsidRPr="000E3195">
        <w:rPr>
          <w:color w:val="000000"/>
          <w:szCs w:val="21"/>
        </w:rPr>
        <w:t>3</w:t>
      </w:r>
      <w:r w:rsidRPr="000E3195">
        <w:rPr>
          <w:rFonts w:hint="eastAsia"/>
          <w:color w:val="000000"/>
          <w:szCs w:val="21"/>
        </w:rPr>
        <w:t>年、高中</w:t>
      </w:r>
      <w:r w:rsidRPr="000E3195">
        <w:rPr>
          <w:color w:val="000000"/>
          <w:szCs w:val="21"/>
        </w:rPr>
        <w:t>3</w:t>
      </w:r>
      <w:r w:rsidRPr="000E3195">
        <w:rPr>
          <w:rFonts w:hint="eastAsia"/>
          <w:color w:val="000000"/>
          <w:szCs w:val="21"/>
        </w:rPr>
        <w:t>年。</w:t>
      </w:r>
    </w:p>
    <w:p w:rsidR="008D701D" w:rsidRPr="000E3195"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0E3195">
        <w:rPr>
          <w:rFonts w:hint="eastAsia"/>
          <w:color w:val="000000"/>
          <w:szCs w:val="21"/>
        </w:rPr>
        <w:t>新疆提出，将切实提高入学率，让各族孩子上得起学、上得好学。积极推进双语教育，完善双语教育激励政策，加强双语学前教育，加强双语教师队伍建设，把双语教育贯穿各类学校教育始终，确保到</w:t>
      </w:r>
      <w:r w:rsidRPr="000E3195">
        <w:rPr>
          <w:color w:val="000000"/>
          <w:szCs w:val="21"/>
        </w:rPr>
        <w:t>2020</w:t>
      </w:r>
      <w:r w:rsidRPr="000E3195">
        <w:rPr>
          <w:rFonts w:hint="eastAsia"/>
          <w:color w:val="000000"/>
          <w:szCs w:val="21"/>
        </w:rPr>
        <w:t>年少数民族学生基本掌握和使用国家通用语言文字。</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0E3195">
        <w:rPr>
          <w:rFonts w:hint="eastAsia"/>
          <w:color w:val="000000"/>
          <w:szCs w:val="21"/>
        </w:rPr>
        <w:t>新疆强调，切实抓好职业教育，坚持以就业为导向，增加中等职业学校数量、扩大招生规模，保持普通高中和中职学校在校生合理比例，加强对初高中未就业毕业生技术培训，使每个青年有一技之长，掌握一项安身立命的本领。坚持加强党的领导，加强思想政治工作，切实把各类学校建成培养维护祖国统一、爱党爱国爱社会主义合格接班人的阵地。</w:t>
      </w:r>
    </w:p>
    <w:p w:rsidR="008D701D" w:rsidRPr="000E3195"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E93DA8" w:rsidRDefault="008D701D" w:rsidP="00350B7F">
      <w:pPr>
        <w:spacing w:line="360" w:lineRule="auto"/>
        <w:ind w:firstLineChars="196" w:firstLine="31680"/>
        <w:outlineLvl w:val="0"/>
        <w:rPr>
          <w:rFonts w:ascii="方正中等线简体" w:eastAsia="方正中等线简体" w:hAnsi="宋体"/>
          <w:b/>
          <w:bCs/>
          <w:noProof/>
          <w:color w:val="000000"/>
          <w:sz w:val="24"/>
          <w:szCs w:val="24"/>
        </w:rPr>
      </w:pPr>
      <w:r>
        <w:rPr>
          <w:rFonts w:ascii="方正中等线简体" w:eastAsia="方正中等线简体" w:hAnsi="宋体"/>
          <w:b/>
          <w:bCs/>
          <w:noProof/>
          <w:color w:val="000000"/>
          <w:sz w:val="24"/>
          <w:szCs w:val="24"/>
        </w:rPr>
        <w:t>10</w:t>
      </w:r>
      <w:r w:rsidRPr="00E93DA8">
        <w:rPr>
          <w:rFonts w:ascii="方正中等线简体" w:eastAsia="方正中等线简体" w:hAnsi="宋体"/>
          <w:b/>
          <w:bCs/>
          <w:noProof/>
          <w:color w:val="000000"/>
          <w:sz w:val="24"/>
          <w:szCs w:val="24"/>
        </w:rPr>
        <w:t>.</w:t>
      </w:r>
      <w:r>
        <w:rPr>
          <w:rFonts w:ascii="方正中等线简体" w:eastAsia="方正中等线简体" w:hAnsi="宋体" w:hint="eastAsia"/>
          <w:b/>
          <w:bCs/>
          <w:noProof/>
          <w:color w:val="000000"/>
          <w:sz w:val="24"/>
          <w:szCs w:val="24"/>
        </w:rPr>
        <w:t>教育部官网</w:t>
      </w:r>
      <w:r>
        <w:rPr>
          <w:rFonts w:ascii="方正中等线简体" w:eastAsia="方正中等线简体" w:hAnsi="宋体"/>
          <w:b/>
          <w:bCs/>
          <w:noProof/>
          <w:color w:val="000000"/>
          <w:sz w:val="24"/>
          <w:szCs w:val="24"/>
        </w:rPr>
        <w:t>:</w:t>
      </w:r>
      <w:r w:rsidRPr="0022507A">
        <w:rPr>
          <w:rFonts w:ascii="方正中等线简体" w:eastAsia="方正中等线简体" w:hAnsi="宋体"/>
          <w:b/>
          <w:bCs/>
          <w:noProof/>
          <w:color w:val="000000"/>
          <w:sz w:val="24"/>
          <w:szCs w:val="24"/>
        </w:rPr>
        <w:t xml:space="preserve"> </w:t>
      </w:r>
      <w:r w:rsidRPr="0022507A">
        <w:rPr>
          <w:rFonts w:ascii="方正中等线简体" w:eastAsia="方正中等线简体" w:hAnsi="宋体" w:hint="eastAsia"/>
          <w:b/>
          <w:bCs/>
          <w:noProof/>
          <w:color w:val="000000"/>
          <w:sz w:val="24"/>
          <w:szCs w:val="24"/>
        </w:rPr>
        <w:t>认真做好</w:t>
      </w:r>
      <w:r w:rsidRPr="0022507A">
        <w:rPr>
          <w:rFonts w:ascii="方正中等线简体" w:eastAsia="方正中等线简体" w:hAnsi="宋体"/>
          <w:b/>
          <w:bCs/>
          <w:noProof/>
          <w:color w:val="000000"/>
          <w:sz w:val="24"/>
          <w:szCs w:val="24"/>
        </w:rPr>
        <w:t>2016</w:t>
      </w:r>
      <w:r w:rsidRPr="0022507A">
        <w:rPr>
          <w:rFonts w:ascii="方正中等线简体" w:eastAsia="方正中等线简体" w:hAnsi="宋体" w:hint="eastAsia"/>
          <w:b/>
          <w:bCs/>
          <w:noProof/>
          <w:color w:val="000000"/>
          <w:sz w:val="24"/>
          <w:szCs w:val="24"/>
        </w:rPr>
        <w:t>年普通高校新生入学资格复查和学籍注册工作</w:t>
      </w:r>
    </w:p>
    <w:p w:rsidR="008D701D" w:rsidRPr="0022507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22507A">
        <w:rPr>
          <w:color w:val="000000"/>
          <w:szCs w:val="21"/>
        </w:rPr>
        <w:t>2016</w:t>
      </w:r>
      <w:r w:rsidRPr="0022507A">
        <w:rPr>
          <w:rFonts w:hint="eastAsia"/>
          <w:color w:val="000000"/>
          <w:szCs w:val="21"/>
        </w:rPr>
        <w:t>年普通高校招收的新生陆续开始报到入学。为做好新生入学复查和学籍注册工作，教育部办公厅《关于做好</w:t>
      </w:r>
      <w:r w:rsidRPr="0022507A">
        <w:rPr>
          <w:color w:val="000000"/>
          <w:szCs w:val="21"/>
        </w:rPr>
        <w:t>2016</w:t>
      </w:r>
      <w:r w:rsidRPr="0022507A">
        <w:rPr>
          <w:rFonts w:hint="eastAsia"/>
          <w:color w:val="000000"/>
          <w:szCs w:val="21"/>
        </w:rPr>
        <w:t>年全国普通高校招生录取工作的通知》明确要求各高校严格按照国家招生政策规定和学籍管理规定，认真开展新生入学资格复查。高校要对新生报到所需录取通知书、身份证、户口迁移证、高考加分资格证明等材料与考生纸质档案、录取考生名册、电子档案逐一比对检查。对享受高考加分照顾的新生、自主招生新生及通过有关专项计划录取的农村和贫困地区新生进行资格复核。要组织专家组对艺术、体育专业和高水平艺术团、高水平运动队等录取新生开展入学专业复测。对存疑的考生，要认真与生源地省级招生考试机构核实，严防冒名顶替和资格造假。对通过弄虚作假、徇私舞弊方式骗取高考加分资格、录取资格或冒名顶替入学的新生、未按规定公示有关资格身份的新生、未经省级招生考试机构办理录取手续的新生以及其他违规录取的新生，一律不予学籍电子注册，并报告有关部门倒查追责。原则上各高校要在</w:t>
      </w:r>
      <w:r w:rsidRPr="0022507A">
        <w:rPr>
          <w:color w:val="000000"/>
          <w:szCs w:val="21"/>
        </w:rPr>
        <w:t>9</w:t>
      </w:r>
      <w:r w:rsidRPr="0022507A">
        <w:rPr>
          <w:rFonts w:hint="eastAsia"/>
          <w:color w:val="000000"/>
          <w:szCs w:val="21"/>
        </w:rPr>
        <w:t>月</w:t>
      </w:r>
      <w:r w:rsidRPr="0022507A">
        <w:rPr>
          <w:color w:val="000000"/>
          <w:szCs w:val="21"/>
        </w:rPr>
        <w:t>30</w:t>
      </w:r>
      <w:r w:rsidRPr="0022507A">
        <w:rPr>
          <w:rFonts w:hint="eastAsia"/>
          <w:color w:val="000000"/>
          <w:szCs w:val="21"/>
        </w:rPr>
        <w:t>日前，将本校新生入学资格复查情况报告属地省级教育行政部门和本校主管部门。</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22507A">
        <w:rPr>
          <w:rFonts w:hint="eastAsia"/>
          <w:color w:val="000000"/>
          <w:szCs w:val="21"/>
        </w:rPr>
        <w:t>各省级教育行政部门、高等学校要高度重视新生入学资格复查和学籍电子注册工作，切实加强组织领导，落实职能部门和专人负责责任制。对工作不实不细、将违规招收的学生留在学校造成不良后果的，高校要承担直接责任。省级教育行政部门要加强指导、检查和监督，督促高校严格执行招生和学籍管理的有关规定，切实维护和体现教育公平的原则，维护和规范高等学校办学秩序，维护和保障学生的权益。</w:t>
      </w:r>
    </w:p>
    <w:p w:rsidR="008D701D" w:rsidRPr="0022507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E905D8" w:rsidRDefault="008D701D" w:rsidP="00350B7F">
      <w:pPr>
        <w:spacing w:line="360" w:lineRule="auto"/>
        <w:ind w:firstLineChars="196" w:firstLine="31680"/>
        <w:outlineLvl w:val="0"/>
        <w:rPr>
          <w:rFonts w:ascii="方正中等线简体" w:eastAsia="方正中等线简体" w:hAnsi="宋体"/>
          <w:b/>
          <w:bCs/>
          <w:noProof/>
          <w:color w:val="000000"/>
          <w:sz w:val="24"/>
          <w:szCs w:val="24"/>
        </w:rPr>
      </w:pPr>
      <w:r>
        <w:rPr>
          <w:rFonts w:ascii="方正中等线简体" w:eastAsia="方正中等线简体" w:hAnsi="宋体"/>
          <w:b/>
          <w:bCs/>
          <w:noProof/>
          <w:color w:val="000000"/>
          <w:sz w:val="24"/>
          <w:szCs w:val="24"/>
        </w:rPr>
        <w:t>11</w:t>
      </w:r>
      <w:r w:rsidRPr="00E93DA8">
        <w:rPr>
          <w:rFonts w:ascii="方正中等线简体" w:eastAsia="方正中等线简体" w:hAnsi="宋体"/>
          <w:b/>
          <w:bCs/>
          <w:noProof/>
          <w:color w:val="000000"/>
          <w:sz w:val="24"/>
          <w:szCs w:val="24"/>
        </w:rPr>
        <w:t>.</w:t>
      </w:r>
      <w:r w:rsidRPr="00E905D8">
        <w:t xml:space="preserve"> </w:t>
      </w:r>
      <w:r w:rsidRPr="00E905D8">
        <w:rPr>
          <w:rFonts w:ascii="方正中等线简体" w:eastAsia="方正中等线简体" w:hAnsi="宋体" w:hint="eastAsia"/>
          <w:b/>
          <w:bCs/>
          <w:noProof/>
          <w:color w:val="000000"/>
          <w:sz w:val="24"/>
          <w:szCs w:val="24"/>
        </w:rPr>
        <w:t>中国新闻网</w:t>
      </w:r>
      <w:r w:rsidRPr="00E905D8">
        <w:rPr>
          <w:rFonts w:ascii="方正中等线简体" w:eastAsia="方正中等线简体" w:hAnsi="宋体"/>
          <w:b/>
          <w:bCs/>
          <w:noProof/>
          <w:color w:val="000000"/>
          <w:sz w:val="24"/>
          <w:szCs w:val="24"/>
        </w:rPr>
        <w:t>:</w:t>
      </w:r>
      <w:r w:rsidRPr="00E905D8">
        <w:rPr>
          <w:rFonts w:ascii="方正中等线简体" w:eastAsia="方正中等线简体" w:hAnsi="宋体" w:hint="eastAsia"/>
          <w:b/>
          <w:bCs/>
          <w:noProof/>
          <w:color w:val="000000"/>
          <w:sz w:val="24"/>
          <w:szCs w:val="24"/>
        </w:rPr>
        <w:t>中国</w:t>
      </w:r>
      <w:r w:rsidRPr="00E905D8">
        <w:rPr>
          <w:rFonts w:ascii="方正中等线简体" w:eastAsia="方正中等线简体" w:hAnsi="宋体"/>
          <w:b/>
          <w:bCs/>
          <w:noProof/>
          <w:color w:val="000000"/>
          <w:sz w:val="24"/>
          <w:szCs w:val="24"/>
        </w:rPr>
        <w:t>-</w:t>
      </w:r>
      <w:r w:rsidRPr="00E905D8">
        <w:rPr>
          <w:rFonts w:ascii="方正中等线简体" w:eastAsia="方正中等线简体" w:hAnsi="宋体" w:hint="eastAsia"/>
          <w:b/>
          <w:bCs/>
          <w:noProof/>
          <w:color w:val="000000"/>
          <w:sz w:val="24"/>
          <w:szCs w:val="24"/>
        </w:rPr>
        <w:t>欧盟国家教育部长会议将举行</w:t>
      </w:r>
      <w:r w:rsidRPr="00E905D8">
        <w:rPr>
          <w:rFonts w:ascii="方正中等线简体" w:eastAsia="方正中等线简体" w:hAnsi="宋体"/>
          <w:b/>
          <w:bCs/>
          <w:noProof/>
          <w:color w:val="000000"/>
          <w:sz w:val="24"/>
          <w:szCs w:val="24"/>
        </w:rPr>
        <w:t xml:space="preserve"> </w:t>
      </w:r>
      <w:r w:rsidRPr="00E905D8">
        <w:rPr>
          <w:rFonts w:ascii="方正中等线简体" w:eastAsia="方正中等线简体" w:hAnsi="宋体" w:hint="eastAsia"/>
          <w:b/>
          <w:bCs/>
          <w:noProof/>
          <w:color w:val="000000"/>
          <w:sz w:val="24"/>
          <w:szCs w:val="24"/>
        </w:rPr>
        <w:t>推学分互认</w:t>
      </w:r>
    </w:p>
    <w:p w:rsidR="008D701D"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E905D8">
        <w:rPr>
          <w:rFonts w:hint="eastAsia"/>
          <w:color w:val="000000"/>
          <w:szCs w:val="21"/>
        </w:rPr>
        <w:t>中欧将于</w:t>
      </w:r>
      <w:r w:rsidRPr="00E905D8">
        <w:rPr>
          <w:color w:val="000000"/>
          <w:szCs w:val="21"/>
        </w:rPr>
        <w:t>10</w:t>
      </w:r>
      <w:r w:rsidRPr="00E905D8">
        <w:rPr>
          <w:rFonts w:hint="eastAsia"/>
          <w:color w:val="000000"/>
          <w:szCs w:val="21"/>
        </w:rPr>
        <w:t>月在北京举行中国</w:t>
      </w:r>
      <w:r w:rsidRPr="00E905D8">
        <w:rPr>
          <w:color w:val="000000"/>
          <w:szCs w:val="21"/>
        </w:rPr>
        <w:t>—</w:t>
      </w:r>
      <w:r w:rsidRPr="00E905D8">
        <w:rPr>
          <w:rFonts w:hint="eastAsia"/>
          <w:color w:val="000000"/>
          <w:szCs w:val="21"/>
        </w:rPr>
        <w:t>欧盟国家教育部长会议，会议将推动中欧学分互认，促进中欧学生双向平衡流动。会议将以“构筑通向未来的中欧教育丝绸之路”为主题。在推进实施“一带一路”建设大背景下，中欧教育部长会议设置了下面四个主要议题：</w:t>
      </w:r>
      <w:r w:rsidRPr="00E905D8">
        <w:rPr>
          <w:color w:val="000000"/>
          <w:szCs w:val="21"/>
        </w:rPr>
        <w:t>1.</w:t>
      </w:r>
      <w:r w:rsidRPr="00E905D8">
        <w:rPr>
          <w:rFonts w:hint="eastAsia"/>
          <w:color w:val="000000"/>
          <w:szCs w:val="21"/>
        </w:rPr>
        <w:t>拓宽校企合作渠道，培养学生创新创业就业能力；</w:t>
      </w:r>
      <w:r w:rsidRPr="00E905D8">
        <w:rPr>
          <w:color w:val="000000"/>
          <w:szCs w:val="21"/>
        </w:rPr>
        <w:t>2.</w:t>
      </w:r>
      <w:r w:rsidRPr="00E905D8">
        <w:rPr>
          <w:rFonts w:hint="eastAsia"/>
          <w:color w:val="000000"/>
          <w:szCs w:val="21"/>
        </w:rPr>
        <w:t>提高教育质量水平，服务中欧社会经济持续发展；</w:t>
      </w:r>
      <w:r w:rsidRPr="00E905D8">
        <w:rPr>
          <w:color w:val="000000"/>
          <w:szCs w:val="21"/>
        </w:rPr>
        <w:t>3.</w:t>
      </w:r>
      <w:r w:rsidRPr="00E905D8">
        <w:rPr>
          <w:rFonts w:hint="eastAsia"/>
          <w:color w:val="000000"/>
          <w:szCs w:val="21"/>
        </w:rPr>
        <w:t>推动中欧学分互认，促进中欧学生双向平衡流动；</w:t>
      </w:r>
      <w:r w:rsidRPr="00E905D8">
        <w:rPr>
          <w:color w:val="000000"/>
          <w:szCs w:val="21"/>
        </w:rPr>
        <w:t>4.</w:t>
      </w:r>
      <w:r w:rsidRPr="00E905D8">
        <w:rPr>
          <w:rFonts w:hint="eastAsia"/>
          <w:color w:val="000000"/>
          <w:szCs w:val="21"/>
        </w:rPr>
        <w:t>加强学校体育交流，发掘中欧教育交流合作亮点。此外，第四届中国</w:t>
      </w:r>
      <w:r w:rsidRPr="00E905D8">
        <w:rPr>
          <w:color w:val="000000"/>
          <w:szCs w:val="21"/>
        </w:rPr>
        <w:t>—</w:t>
      </w:r>
      <w:r w:rsidRPr="00E905D8">
        <w:rPr>
          <w:rFonts w:hint="eastAsia"/>
          <w:color w:val="000000"/>
          <w:szCs w:val="21"/>
        </w:rPr>
        <w:t>中东欧国家教育政策对话也将于</w:t>
      </w:r>
      <w:r w:rsidRPr="00E905D8">
        <w:rPr>
          <w:color w:val="000000"/>
          <w:szCs w:val="21"/>
        </w:rPr>
        <w:t>10</w:t>
      </w:r>
      <w:r w:rsidRPr="00E905D8">
        <w:rPr>
          <w:rFonts w:hint="eastAsia"/>
          <w:color w:val="000000"/>
          <w:szCs w:val="21"/>
        </w:rPr>
        <w:t>月</w:t>
      </w:r>
      <w:r w:rsidRPr="00E905D8">
        <w:rPr>
          <w:color w:val="000000"/>
          <w:szCs w:val="21"/>
        </w:rPr>
        <w:t>11</w:t>
      </w:r>
      <w:r w:rsidRPr="00E905D8">
        <w:rPr>
          <w:rFonts w:hint="eastAsia"/>
          <w:color w:val="000000"/>
          <w:szCs w:val="21"/>
        </w:rPr>
        <w:t>日在北京举行。对话主题是“人文架桥，教育筑梦”。对话包括五个议题：</w:t>
      </w:r>
      <w:r w:rsidRPr="00E905D8">
        <w:rPr>
          <w:color w:val="000000"/>
          <w:szCs w:val="21"/>
        </w:rPr>
        <w:t xml:space="preserve">1. </w:t>
      </w:r>
      <w:r w:rsidRPr="00E905D8">
        <w:rPr>
          <w:rFonts w:hint="eastAsia"/>
          <w:color w:val="000000"/>
          <w:szCs w:val="21"/>
        </w:rPr>
        <w:t>推动校际学分互认，促进学生均衡流动；</w:t>
      </w:r>
      <w:r w:rsidRPr="00E905D8">
        <w:rPr>
          <w:color w:val="000000"/>
          <w:szCs w:val="21"/>
        </w:rPr>
        <w:t xml:space="preserve">2. </w:t>
      </w:r>
      <w:r w:rsidRPr="00E905D8">
        <w:rPr>
          <w:rFonts w:hint="eastAsia"/>
          <w:color w:val="000000"/>
          <w:szCs w:val="21"/>
        </w:rPr>
        <w:t>依托语言教学合作，开展区域与国别研究；</w:t>
      </w:r>
      <w:r w:rsidRPr="00E905D8">
        <w:rPr>
          <w:color w:val="000000"/>
          <w:szCs w:val="21"/>
        </w:rPr>
        <w:t xml:space="preserve">3. </w:t>
      </w:r>
      <w:r w:rsidRPr="00E905D8">
        <w:rPr>
          <w:rFonts w:hint="eastAsia"/>
          <w:color w:val="000000"/>
          <w:szCs w:val="21"/>
        </w:rPr>
        <w:t>强化青年创业创新教育，促进经济社会可持续发展；</w:t>
      </w:r>
      <w:r w:rsidRPr="00E905D8">
        <w:rPr>
          <w:color w:val="000000"/>
          <w:szCs w:val="21"/>
        </w:rPr>
        <w:t xml:space="preserve">4. </w:t>
      </w:r>
      <w:r w:rsidRPr="00E905D8">
        <w:rPr>
          <w:rFonts w:hint="eastAsia"/>
          <w:color w:val="000000"/>
          <w:szCs w:val="21"/>
        </w:rPr>
        <w:t>挖掘特色学科合作潜力，推动特色学科人才培养；</w:t>
      </w:r>
      <w:r w:rsidRPr="00E905D8">
        <w:rPr>
          <w:color w:val="000000"/>
          <w:szCs w:val="21"/>
        </w:rPr>
        <w:t xml:space="preserve">5. </w:t>
      </w:r>
      <w:r w:rsidRPr="00E905D8">
        <w:rPr>
          <w:rFonts w:hint="eastAsia"/>
          <w:color w:val="000000"/>
          <w:szCs w:val="21"/>
        </w:rPr>
        <w:t>探索学校体育交流，开辟教育合作新领域。</w:t>
      </w:r>
    </w:p>
    <w:p w:rsidR="008D701D" w:rsidRPr="0022507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E905D8" w:rsidRDefault="008D701D" w:rsidP="00350B7F">
      <w:pPr>
        <w:ind w:firstLineChars="196" w:firstLine="31680"/>
        <w:outlineLvl w:val="0"/>
        <w:rPr>
          <w:rFonts w:ascii="方正中等线简体" w:eastAsia="方正中等线简体" w:hAnsi="宋体"/>
          <w:b/>
          <w:bCs/>
          <w:noProof/>
          <w:color w:val="000000"/>
          <w:sz w:val="24"/>
          <w:szCs w:val="24"/>
        </w:rPr>
      </w:pPr>
    </w:p>
    <w:p w:rsidR="008D701D" w:rsidRPr="00E905D8" w:rsidRDefault="008D701D" w:rsidP="00350B7F">
      <w:pPr>
        <w:ind w:firstLineChars="196" w:firstLine="31680"/>
        <w:outlineLvl w:val="0"/>
        <w:rPr>
          <w:rFonts w:ascii="方正中等线简体" w:eastAsia="方正中等线简体" w:hAnsi="宋体"/>
          <w:b/>
          <w:bCs/>
          <w:noProof/>
          <w:color w:val="000000"/>
          <w:sz w:val="24"/>
          <w:szCs w:val="24"/>
        </w:rPr>
      </w:pPr>
      <w:r>
        <w:rPr>
          <w:rFonts w:ascii="方正中等线简体" w:eastAsia="方正中等线简体" w:hAnsi="宋体"/>
          <w:b/>
          <w:bCs/>
          <w:noProof/>
          <w:color w:val="000000"/>
          <w:sz w:val="24"/>
          <w:szCs w:val="24"/>
        </w:rPr>
        <w:t>12</w:t>
      </w:r>
      <w:r w:rsidRPr="00E93DA8">
        <w:rPr>
          <w:rFonts w:ascii="方正中等线简体" w:eastAsia="方正中等线简体" w:hAnsi="宋体"/>
          <w:b/>
          <w:bCs/>
          <w:noProof/>
          <w:color w:val="000000"/>
          <w:sz w:val="24"/>
          <w:szCs w:val="24"/>
        </w:rPr>
        <w:t>.</w:t>
      </w:r>
      <w:r w:rsidRPr="00E905D8">
        <w:t xml:space="preserve"> </w:t>
      </w:r>
      <w:r w:rsidRPr="00E905D8">
        <w:rPr>
          <w:rFonts w:ascii="方正中等线简体" w:eastAsia="方正中等线简体" w:hAnsi="宋体" w:hint="eastAsia"/>
          <w:b/>
          <w:bCs/>
          <w:noProof/>
          <w:color w:val="000000"/>
          <w:sz w:val="24"/>
          <w:szCs w:val="24"/>
        </w:rPr>
        <w:t>西安交大新闻网</w:t>
      </w:r>
      <w:r>
        <w:rPr>
          <w:rFonts w:ascii="方正中等线简体" w:eastAsia="方正中等线简体" w:hAnsi="宋体"/>
          <w:b/>
          <w:bCs/>
          <w:noProof/>
          <w:color w:val="000000"/>
          <w:sz w:val="24"/>
          <w:szCs w:val="24"/>
        </w:rPr>
        <w:t>:</w:t>
      </w:r>
      <w:r w:rsidRPr="0022507A">
        <w:rPr>
          <w:rFonts w:ascii="方正中等线简体" w:eastAsia="方正中等线简体" w:hAnsi="宋体"/>
          <w:b/>
          <w:bCs/>
          <w:noProof/>
          <w:color w:val="000000"/>
          <w:sz w:val="24"/>
          <w:szCs w:val="24"/>
        </w:rPr>
        <w:t xml:space="preserve"> </w:t>
      </w:r>
      <w:r w:rsidRPr="00E905D8">
        <w:rPr>
          <w:rFonts w:ascii="方正中等线简体" w:eastAsia="方正中等线简体" w:hAnsi="宋体" w:hint="eastAsia"/>
          <w:b/>
          <w:bCs/>
          <w:noProof/>
          <w:color w:val="000000"/>
          <w:sz w:val="24"/>
          <w:szCs w:val="24"/>
        </w:rPr>
        <w:t>西安交大召开党委常委会审议本科生院建设方案</w:t>
      </w:r>
    </w:p>
    <w:p w:rsidR="008D701D" w:rsidRPr="00E905D8"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r w:rsidRPr="00E905D8">
        <w:rPr>
          <w:rFonts w:hint="eastAsia"/>
          <w:color w:val="000000"/>
          <w:szCs w:val="21"/>
        </w:rPr>
        <w:t>西安交大党委召开常委会，研究进一步深化“两学一做”学习教育工作，审议本科生院建设方案等事宜。会议指出，本科生院的成立，要紧紧围绕提升人才培养质量这个目标，做实基层教学组织，充分调动基层和师生的积极性，激发办学活力。会议要求抓紧出台相关措施，并大力推进落实。</w:t>
      </w:r>
    </w:p>
    <w:p w:rsidR="008D701D" w:rsidRPr="0022507A" w:rsidRDefault="008D701D" w:rsidP="00350B7F">
      <w:pPr>
        <w:widowControl/>
        <w:pBdr>
          <w:top w:val="dashSmallGap" w:sz="6" w:space="1" w:color="auto"/>
          <w:left w:val="dashSmallGap" w:sz="6" w:space="4" w:color="auto"/>
          <w:bottom w:val="dashSmallGap" w:sz="6" w:space="1" w:color="auto"/>
          <w:right w:val="dashSmallGap" w:sz="6" w:space="4" w:color="auto"/>
        </w:pBdr>
        <w:spacing w:line="400" w:lineRule="exact"/>
        <w:ind w:firstLineChars="200" w:firstLine="31680"/>
        <w:jc w:val="left"/>
        <w:rPr>
          <w:color w:val="000000"/>
          <w:szCs w:val="21"/>
        </w:rPr>
      </w:pPr>
    </w:p>
    <w:p w:rsidR="008D701D" w:rsidRPr="00E93DA8" w:rsidRDefault="008D701D" w:rsidP="002768AB">
      <w:pPr>
        <w:widowControl/>
        <w:pBdr>
          <w:top w:val="dashSmallGap" w:sz="6" w:space="1" w:color="auto"/>
          <w:left w:val="dashSmallGap" w:sz="6" w:space="4" w:color="auto"/>
          <w:bottom w:val="dashSmallGap" w:sz="6" w:space="1" w:color="auto"/>
          <w:right w:val="dashSmallGap" w:sz="6" w:space="4" w:color="auto"/>
        </w:pBdr>
        <w:spacing w:line="400" w:lineRule="exact"/>
        <w:jc w:val="left"/>
        <w:rPr>
          <w:color w:val="000000"/>
          <w:szCs w:val="21"/>
        </w:rPr>
        <w:sectPr w:rsidR="008D701D" w:rsidRPr="00E93DA8" w:rsidSect="007C7E1A">
          <w:headerReference w:type="even" r:id="rId17"/>
          <w:headerReference w:type="default" r:id="rId18"/>
          <w:pgSz w:w="11906" w:h="16838" w:code="9"/>
          <w:pgMar w:top="1440" w:right="1797" w:bottom="1440" w:left="1797" w:header="851" w:footer="992" w:gutter="0"/>
          <w:pgNumType w:fmt="numberInDash"/>
          <w:cols w:space="720"/>
          <w:rtlGutter/>
          <w:docGrid w:type="linesAndChars" w:linePitch="312"/>
        </w:sectPr>
      </w:pPr>
    </w:p>
    <w:p w:rsidR="008D701D" w:rsidRPr="0061702A" w:rsidRDefault="008D701D" w:rsidP="00350B7F">
      <w:pPr>
        <w:ind w:firstLineChars="196" w:firstLine="31680"/>
        <w:outlineLvl w:val="0"/>
        <w:rPr>
          <w:rFonts w:ascii="方正中等线简体" w:eastAsia="方正中等线简体" w:hAnsi="宋体"/>
          <w:b/>
          <w:bCs/>
          <w:noProof/>
          <w:color w:val="000000"/>
          <w:sz w:val="24"/>
          <w:szCs w:val="24"/>
        </w:rPr>
      </w:pPr>
      <w:r w:rsidRPr="0061702A">
        <w:rPr>
          <w:rFonts w:ascii="方正中等线简体" w:eastAsia="方正中等线简体" w:hAnsi="宋体"/>
          <w:b/>
          <w:bCs/>
          <w:noProof/>
          <w:color w:val="000000"/>
          <w:sz w:val="24"/>
          <w:szCs w:val="24"/>
        </w:rPr>
        <w:t xml:space="preserve">1. </w:t>
      </w:r>
      <w:r w:rsidRPr="0061702A">
        <w:rPr>
          <w:rFonts w:ascii="方正中等线简体" w:eastAsia="方正中等线简体" w:hAnsi="宋体" w:hint="eastAsia"/>
          <w:b/>
          <w:bCs/>
          <w:noProof/>
          <w:color w:val="000000"/>
          <w:sz w:val="24"/>
          <w:szCs w:val="24"/>
        </w:rPr>
        <w:t>假期共享实训基地资源</w:t>
      </w:r>
      <w:r w:rsidRPr="0061702A">
        <w:rPr>
          <w:rFonts w:ascii="黑体" w:eastAsia="黑体" w:hAnsi="黑体"/>
          <w:b/>
          <w:bCs/>
          <w:noProof/>
          <w:color w:val="000000"/>
          <w:sz w:val="24"/>
          <w:szCs w:val="24"/>
        </w:rPr>
        <w:t>——</w:t>
      </w:r>
      <w:r w:rsidRPr="0061702A">
        <w:rPr>
          <w:rFonts w:ascii="方正中等线简体" w:eastAsia="方正中等线简体" w:hAnsi="宋体" w:hint="eastAsia"/>
          <w:b/>
          <w:bCs/>
          <w:noProof/>
          <w:color w:val="000000"/>
          <w:sz w:val="24"/>
          <w:szCs w:val="24"/>
        </w:rPr>
        <w:t>名校实训课堂搬进高职</w:t>
      </w:r>
    </w:p>
    <w:p w:rsidR="008D701D" w:rsidRPr="0061702A"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61702A">
        <w:rPr>
          <w:color w:val="000000"/>
        </w:rPr>
        <w:t>“</w:t>
      </w:r>
      <w:r w:rsidRPr="0061702A">
        <w:rPr>
          <w:rFonts w:hint="eastAsia"/>
          <w:color w:val="000000"/>
        </w:rPr>
        <w:t>阀门没关好，停止加料。</w:t>
      </w:r>
      <w:r w:rsidRPr="0061702A">
        <w:rPr>
          <w:color w:val="000000"/>
        </w:rPr>
        <w:t>”</w:t>
      </w:r>
      <w:r w:rsidRPr="0061702A">
        <w:rPr>
          <w:rFonts w:hint="eastAsia"/>
          <w:color w:val="000000"/>
        </w:rPr>
        <w:t>突然有人喊出声。蔡雪彤抬眼一看，机器上本该留在反应釜里的溶液竟然从出口阀门流了出来。</w:t>
      </w:r>
    </w:p>
    <w:p w:rsidR="008D701D" w:rsidRPr="0061702A"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61702A">
        <w:rPr>
          <w:color w:val="000000"/>
        </w:rPr>
        <w:t>“</w:t>
      </w:r>
      <w:r w:rsidRPr="0061702A">
        <w:rPr>
          <w:rFonts w:hint="eastAsia"/>
          <w:color w:val="000000"/>
        </w:rPr>
        <w:t>这要是实际生产，得浪费多少原料，这批产品怕是也要毁了。</w:t>
      </w:r>
      <w:r w:rsidRPr="0061702A">
        <w:rPr>
          <w:color w:val="000000"/>
        </w:rPr>
        <w:t>”7</w:t>
      </w:r>
      <w:r w:rsidRPr="0061702A">
        <w:rPr>
          <w:rFonts w:hint="eastAsia"/>
          <w:color w:val="000000"/>
        </w:rPr>
        <w:t>月</w:t>
      </w:r>
      <w:r w:rsidRPr="0061702A">
        <w:rPr>
          <w:color w:val="000000"/>
        </w:rPr>
        <w:t>21</w:t>
      </w:r>
      <w:r w:rsidRPr="0061702A">
        <w:rPr>
          <w:rFonts w:hint="eastAsia"/>
          <w:color w:val="000000"/>
        </w:rPr>
        <w:t>日，湖南化工职业技术学院的煤制甲醇实训工厂内，在此实习的中南大学应用化学专业大三学生蔡雪彤说起自己之前的一次操作失误，仍然自责不已。</w:t>
      </w:r>
    </w:p>
    <w:p w:rsidR="008D701D" w:rsidRPr="0061702A"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61702A">
        <w:rPr>
          <w:rFonts w:hint="eastAsia"/>
          <w:color w:val="000000"/>
        </w:rPr>
        <w:t>自</w:t>
      </w:r>
      <w:r w:rsidRPr="0061702A">
        <w:rPr>
          <w:color w:val="000000"/>
        </w:rPr>
        <w:t>6</w:t>
      </w:r>
      <w:r w:rsidRPr="0061702A">
        <w:rPr>
          <w:rFonts w:hint="eastAsia"/>
          <w:color w:val="000000"/>
        </w:rPr>
        <w:t>月</w:t>
      </w:r>
      <w:r w:rsidRPr="0061702A">
        <w:rPr>
          <w:color w:val="000000"/>
        </w:rPr>
        <w:t>20</w:t>
      </w:r>
      <w:r w:rsidRPr="0061702A">
        <w:rPr>
          <w:rFonts w:hint="eastAsia"/>
          <w:color w:val="000000"/>
        </w:rPr>
        <w:t>日以来，在湖南化工职院实训基地实习的，还有中南大学、湖南大学等高校近</w:t>
      </w:r>
      <w:r w:rsidRPr="0061702A">
        <w:rPr>
          <w:color w:val="000000"/>
        </w:rPr>
        <w:t>300</w:t>
      </w:r>
      <w:r w:rsidRPr="0061702A">
        <w:rPr>
          <w:rFonts w:hint="eastAsia"/>
          <w:color w:val="000000"/>
        </w:rPr>
        <w:t>名化工专业学生。该校把由</w:t>
      </w:r>
      <w:r w:rsidRPr="0061702A">
        <w:rPr>
          <w:color w:val="000000"/>
        </w:rPr>
        <w:t>“</w:t>
      </w:r>
      <w:r w:rsidRPr="0061702A">
        <w:rPr>
          <w:rFonts w:hint="eastAsia"/>
          <w:color w:val="000000"/>
        </w:rPr>
        <w:t>模拟信号</w:t>
      </w:r>
      <w:r w:rsidRPr="0061702A">
        <w:rPr>
          <w:color w:val="000000"/>
        </w:rPr>
        <w:t>+</w:t>
      </w:r>
      <w:r w:rsidRPr="0061702A">
        <w:rPr>
          <w:rFonts w:hint="eastAsia"/>
          <w:color w:val="000000"/>
        </w:rPr>
        <w:t>现场真实设备</w:t>
      </w:r>
      <w:r w:rsidRPr="0061702A">
        <w:rPr>
          <w:color w:val="000000"/>
        </w:rPr>
        <w:t>”</w:t>
      </w:r>
      <w:r w:rsidRPr="0061702A">
        <w:rPr>
          <w:rFonts w:hint="eastAsia"/>
          <w:color w:val="000000"/>
        </w:rPr>
        <w:t>组成的高仿真实训基地，面向社会开放，湖南许多高校把相关专业的实训课堂搬到这里。</w:t>
      </w:r>
    </w:p>
    <w:p w:rsidR="008D701D" w:rsidRPr="0061702A"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61702A">
        <w:rPr>
          <w:color w:val="000000"/>
        </w:rPr>
        <w:t>“</w:t>
      </w:r>
      <w:r w:rsidRPr="0061702A">
        <w:rPr>
          <w:rFonts w:hint="eastAsia"/>
          <w:color w:val="000000"/>
        </w:rPr>
        <w:t>既不能影响企业生产效益，又需要实际操作，这是目前化工类专业学生实习实训面临的一个难题。</w:t>
      </w:r>
      <w:r w:rsidRPr="0061702A">
        <w:rPr>
          <w:color w:val="000000"/>
        </w:rPr>
        <w:t>”</w:t>
      </w:r>
      <w:r w:rsidRPr="0061702A">
        <w:rPr>
          <w:rFonts w:hint="eastAsia"/>
          <w:color w:val="000000"/>
        </w:rPr>
        <w:t>正带领</w:t>
      </w:r>
      <w:r w:rsidRPr="0061702A">
        <w:rPr>
          <w:color w:val="000000"/>
        </w:rPr>
        <w:t>30</w:t>
      </w:r>
      <w:r w:rsidRPr="0061702A">
        <w:rPr>
          <w:rFonts w:hint="eastAsia"/>
          <w:color w:val="000000"/>
        </w:rPr>
        <w:t>名学生在此实训的中南大学化工学院教授杨占红说，原来学生进企业实习只能看，不能实际操作，收获不是很大。</w:t>
      </w:r>
    </w:p>
    <w:p w:rsidR="008D701D" w:rsidRPr="0061702A"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61702A">
        <w:rPr>
          <w:rFonts w:hint="eastAsia"/>
          <w:color w:val="000000"/>
        </w:rPr>
        <w:t>湖南化工职院党委书记刘望介绍说，化工实训基地设有化工单元操作实训中心和化工综合生产实训中心。实训基地实现了产教融合，能满足化工类本、专科学生专业实习和企业员工培训的需要，保障受训者专业提升中的实践所需。</w:t>
      </w:r>
    </w:p>
    <w:p w:rsidR="008D701D" w:rsidRPr="0061702A"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61702A">
        <w:rPr>
          <w:color w:val="000000"/>
        </w:rPr>
        <w:t>“</w:t>
      </w:r>
      <w:r w:rsidRPr="0061702A">
        <w:rPr>
          <w:rFonts w:hint="eastAsia"/>
          <w:color w:val="000000"/>
        </w:rPr>
        <w:t>我们在满足校内学生实训的基础上开放基地，以资源共享理念，服务社会中小微企业和其他高校。</w:t>
      </w:r>
      <w:r w:rsidRPr="0061702A">
        <w:rPr>
          <w:color w:val="000000"/>
        </w:rPr>
        <w:t>”</w:t>
      </w:r>
      <w:r w:rsidRPr="0061702A">
        <w:rPr>
          <w:rFonts w:hint="eastAsia"/>
          <w:color w:val="000000"/>
        </w:rPr>
        <w:t>湖南化工职院院长王雄伟说，</w:t>
      </w:r>
      <w:r w:rsidRPr="0061702A">
        <w:rPr>
          <w:color w:val="000000"/>
        </w:rPr>
        <w:t>“</w:t>
      </w:r>
      <w:r w:rsidRPr="0061702A">
        <w:rPr>
          <w:rFonts w:hint="eastAsia"/>
          <w:color w:val="000000"/>
        </w:rPr>
        <w:t>打开学校的</w:t>
      </w:r>
      <w:r w:rsidRPr="0061702A">
        <w:rPr>
          <w:color w:val="000000"/>
        </w:rPr>
        <w:t>‘</w:t>
      </w:r>
      <w:r w:rsidRPr="0061702A">
        <w:rPr>
          <w:rFonts w:hint="eastAsia"/>
          <w:color w:val="000000"/>
        </w:rPr>
        <w:t>门</w:t>
      </w:r>
      <w:r w:rsidRPr="0061702A">
        <w:rPr>
          <w:color w:val="000000"/>
        </w:rPr>
        <w:t>’</w:t>
      </w:r>
      <w:r w:rsidRPr="0061702A">
        <w:rPr>
          <w:rFonts w:hint="eastAsia"/>
          <w:color w:val="000000"/>
        </w:rPr>
        <w:t>，推倒学校的</w:t>
      </w:r>
      <w:r w:rsidRPr="0061702A">
        <w:rPr>
          <w:color w:val="000000"/>
        </w:rPr>
        <w:t>‘</w:t>
      </w:r>
      <w:r w:rsidRPr="0061702A">
        <w:rPr>
          <w:rFonts w:hint="eastAsia"/>
          <w:color w:val="000000"/>
        </w:rPr>
        <w:t>墙</w:t>
      </w:r>
      <w:r w:rsidRPr="0061702A">
        <w:rPr>
          <w:color w:val="000000"/>
        </w:rPr>
        <w:t>’</w:t>
      </w:r>
      <w:r w:rsidRPr="0061702A">
        <w:rPr>
          <w:rFonts w:hint="eastAsia"/>
          <w:color w:val="000000"/>
        </w:rPr>
        <w:t>，从针对校内学生能力培养建设走向全开放共享，最大程度发挥社会效益。</w:t>
      </w:r>
      <w:r w:rsidRPr="0061702A">
        <w:rPr>
          <w:color w:val="000000"/>
        </w:rPr>
        <w:t>”</w:t>
      </w:r>
    </w:p>
    <w:p w:rsidR="008D701D"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61702A">
        <w:rPr>
          <w:color w:val="000000"/>
        </w:rPr>
        <w:t>3</w:t>
      </w:r>
      <w:r w:rsidRPr="0061702A">
        <w:rPr>
          <w:rFonts w:hint="eastAsia"/>
          <w:color w:val="000000"/>
        </w:rPr>
        <w:t>年来，湖南化工职院已为企业开展各类技术技能教育与培训</w:t>
      </w:r>
      <w:r w:rsidRPr="0061702A">
        <w:rPr>
          <w:color w:val="000000"/>
        </w:rPr>
        <w:t>2.5</w:t>
      </w:r>
      <w:r w:rsidRPr="0061702A">
        <w:rPr>
          <w:rFonts w:hint="eastAsia"/>
          <w:color w:val="000000"/>
        </w:rPr>
        <w:t>万余人次。此外，该校还与省内近</w:t>
      </w:r>
      <w:r w:rsidRPr="0061702A">
        <w:rPr>
          <w:color w:val="000000"/>
        </w:rPr>
        <w:t>10</w:t>
      </w:r>
      <w:r w:rsidRPr="0061702A">
        <w:rPr>
          <w:rFonts w:hint="eastAsia"/>
          <w:color w:val="000000"/>
        </w:rPr>
        <w:t>所本科院校达成共享基地资源合作意向，</w:t>
      </w:r>
      <w:r>
        <w:rPr>
          <w:rFonts w:hint="eastAsia"/>
          <w:color w:val="000000"/>
        </w:rPr>
        <w:t>服务教育教学，帮助其他高校化工类专业学生完成实习实训。</w:t>
      </w:r>
      <w:r w:rsidRPr="00E93DA8">
        <w:rPr>
          <w:rFonts w:ascii="宋体" w:hAnsi="宋体" w:hint="eastAsia"/>
          <w:b/>
          <w:bCs/>
          <w:noProof/>
          <w:color w:val="000000"/>
          <w:sz w:val="22"/>
        </w:rPr>
        <w:t>（摘自《</w:t>
      </w:r>
      <w:r>
        <w:rPr>
          <w:rFonts w:ascii="宋体" w:hAnsi="宋体" w:hint="eastAsia"/>
          <w:b/>
          <w:bCs/>
          <w:noProof/>
          <w:color w:val="000000"/>
          <w:sz w:val="22"/>
        </w:rPr>
        <w:t>中国教育报</w:t>
      </w:r>
      <w:r w:rsidRPr="00E93DA8">
        <w:rPr>
          <w:rFonts w:ascii="宋体" w:hAnsi="宋体" w:hint="eastAsia"/>
          <w:b/>
          <w:bCs/>
          <w:noProof/>
          <w:color w:val="000000"/>
          <w:sz w:val="22"/>
        </w:rPr>
        <w:t>》）</w:t>
      </w:r>
    </w:p>
    <w:p w:rsidR="008D701D" w:rsidRPr="00455AA9"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p>
    <w:p w:rsidR="008D701D" w:rsidRPr="00984B78" w:rsidRDefault="008D701D" w:rsidP="00350B7F">
      <w:pPr>
        <w:spacing w:line="360" w:lineRule="auto"/>
        <w:ind w:firstLineChars="196" w:firstLine="31680"/>
        <w:outlineLvl w:val="0"/>
        <w:rPr>
          <w:rFonts w:ascii="方正中等线简体" w:eastAsia="方正中等线简体" w:hAnsi="宋体"/>
          <w:b/>
          <w:bCs/>
          <w:noProof/>
          <w:color w:val="000000"/>
          <w:sz w:val="24"/>
          <w:szCs w:val="24"/>
        </w:rPr>
      </w:pPr>
      <w:r w:rsidRPr="00984B78">
        <w:rPr>
          <w:rFonts w:ascii="方正中等线简体" w:eastAsia="方正中等线简体" w:hAnsi="宋体"/>
          <w:b/>
          <w:bCs/>
          <w:noProof/>
          <w:color w:val="000000"/>
          <w:sz w:val="24"/>
          <w:szCs w:val="24"/>
        </w:rPr>
        <w:t>2.</w:t>
      </w:r>
      <w:r w:rsidRPr="00984B78">
        <w:rPr>
          <w:rFonts w:ascii="方正中等线简体" w:eastAsia="方正中等线简体" w:hAnsi="宋体" w:hint="eastAsia"/>
          <w:b/>
          <w:bCs/>
          <w:noProof/>
          <w:color w:val="000000"/>
          <w:sz w:val="24"/>
          <w:szCs w:val="24"/>
        </w:rPr>
        <w:t>四川大学、西安电子科大：改革考试评价方式</w:t>
      </w:r>
    </w:p>
    <w:p w:rsidR="008D701D" w:rsidRPr="00984B78"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b/>
          <w:color w:val="000000"/>
        </w:rPr>
      </w:pPr>
      <w:r w:rsidRPr="00984B78">
        <w:rPr>
          <w:rFonts w:hint="eastAsia"/>
          <w:b/>
          <w:color w:val="000000"/>
        </w:rPr>
        <w:t>四川大学：探索</w:t>
      </w:r>
      <w:r w:rsidRPr="00984B78">
        <w:rPr>
          <w:b/>
          <w:color w:val="000000"/>
        </w:rPr>
        <w:t>“</w:t>
      </w:r>
      <w:r w:rsidRPr="00984B78">
        <w:rPr>
          <w:rFonts w:hint="eastAsia"/>
          <w:b/>
          <w:color w:val="000000"/>
        </w:rPr>
        <w:t>非标准化答案</w:t>
      </w:r>
      <w:r w:rsidRPr="00984B78">
        <w:rPr>
          <w:b/>
          <w:color w:val="000000"/>
        </w:rPr>
        <w:t>”</w:t>
      </w:r>
      <w:r w:rsidRPr="00984B78">
        <w:rPr>
          <w:rFonts w:hint="eastAsia"/>
          <w:b/>
          <w:color w:val="000000"/>
        </w:rPr>
        <w:t>考试</w:t>
      </w:r>
      <w:r w:rsidRPr="00984B78">
        <w:rPr>
          <w:b/>
          <w:color w:val="000000"/>
        </w:rPr>
        <w:t xml:space="preserve"> </w:t>
      </w:r>
    </w:p>
    <w:p w:rsidR="008D701D" w:rsidRPr="00984B78"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984B78">
        <w:rPr>
          <w:rFonts w:hint="eastAsia"/>
          <w:color w:val="000000"/>
        </w:rPr>
        <w:t>打破</w:t>
      </w:r>
      <w:r w:rsidRPr="00984B78">
        <w:rPr>
          <w:color w:val="000000"/>
        </w:rPr>
        <w:t>“</w:t>
      </w:r>
      <w:r w:rsidRPr="00984B78">
        <w:rPr>
          <w:rFonts w:hint="eastAsia"/>
          <w:color w:val="000000"/>
        </w:rPr>
        <w:t>标准答案、</w:t>
      </w:r>
      <w:r w:rsidRPr="00984B78">
        <w:rPr>
          <w:color w:val="000000"/>
        </w:rPr>
        <w:t>60</w:t>
      </w:r>
      <w:r w:rsidRPr="00984B78">
        <w:rPr>
          <w:rFonts w:hint="eastAsia"/>
          <w:color w:val="000000"/>
        </w:rPr>
        <w:t>分及格</w:t>
      </w:r>
      <w:r w:rsidRPr="00984B78">
        <w:rPr>
          <w:color w:val="000000"/>
        </w:rPr>
        <w:t>”</w:t>
      </w:r>
      <w:r w:rsidRPr="00984B78">
        <w:rPr>
          <w:rFonts w:hint="eastAsia"/>
          <w:color w:val="000000"/>
        </w:rPr>
        <w:t>传统考试模式。一是强化过程评价。每门课从开课到期末考试，每次课前预习、课堂讨论、课后作业、随堂测验都按一定比例计入总成绩，促使每个学生都能主动参与学习的全过程。二是改革评价标准。从过去简单评价学生能背多少、记多少知识，转变为主要评价学生的创新精神和创造能力，考察其独立思考了多少、领会了多少，能不能在团队协作中成长，从而破除</w:t>
      </w:r>
      <w:r w:rsidRPr="00984B78">
        <w:rPr>
          <w:color w:val="000000"/>
        </w:rPr>
        <w:t>“</w:t>
      </w:r>
      <w:r w:rsidRPr="00984B78">
        <w:rPr>
          <w:rFonts w:hint="eastAsia"/>
          <w:color w:val="000000"/>
        </w:rPr>
        <w:t>高分低能</w:t>
      </w:r>
      <w:r w:rsidRPr="00984B78">
        <w:rPr>
          <w:color w:val="000000"/>
        </w:rPr>
        <w:t>”</w:t>
      </w:r>
      <w:r w:rsidRPr="00984B78">
        <w:rPr>
          <w:rFonts w:hint="eastAsia"/>
          <w:color w:val="000000"/>
        </w:rPr>
        <w:t>积弊。三是实行动态及格线。根据课程难易程度、学生整体学习情况、学生评价正态分布状况，动态确定及格线。目前，已在有机化学、电路原理等</w:t>
      </w:r>
      <w:r w:rsidRPr="00984B78">
        <w:rPr>
          <w:color w:val="000000"/>
        </w:rPr>
        <w:t>6</w:t>
      </w:r>
      <w:r w:rsidRPr="00984B78">
        <w:rPr>
          <w:rFonts w:hint="eastAsia"/>
          <w:color w:val="000000"/>
        </w:rPr>
        <w:t>门课程率先启动改革试点。</w:t>
      </w:r>
    </w:p>
    <w:p w:rsidR="008D701D" w:rsidRPr="00984B78"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984B78">
        <w:rPr>
          <w:rFonts w:hint="eastAsia"/>
          <w:color w:val="000000"/>
        </w:rPr>
        <w:t>为非标准化答案考试提供充分教学支持。一是实施高水平互动式课堂教学改革。开展</w:t>
      </w:r>
      <w:r w:rsidRPr="00984B78">
        <w:rPr>
          <w:color w:val="000000"/>
        </w:rPr>
        <w:t>“</w:t>
      </w:r>
      <w:r w:rsidRPr="00984B78">
        <w:rPr>
          <w:rFonts w:hint="eastAsia"/>
          <w:color w:val="000000"/>
        </w:rPr>
        <w:t>探究式－小班化</w:t>
      </w:r>
      <w:r w:rsidRPr="00984B78">
        <w:rPr>
          <w:color w:val="000000"/>
        </w:rPr>
        <w:t>”</w:t>
      </w:r>
      <w:r w:rsidRPr="00984B78">
        <w:rPr>
          <w:rFonts w:hint="eastAsia"/>
          <w:color w:val="000000"/>
        </w:rPr>
        <w:t>课堂教学改革，把本科新生编成</w:t>
      </w:r>
      <w:r w:rsidRPr="00984B78">
        <w:rPr>
          <w:color w:val="000000"/>
        </w:rPr>
        <w:t>25</w:t>
      </w:r>
      <w:r w:rsidRPr="00984B78">
        <w:rPr>
          <w:rFonts w:hint="eastAsia"/>
          <w:color w:val="000000"/>
        </w:rPr>
        <w:t>人左右的小班，最少只有</w:t>
      </w:r>
      <w:r w:rsidRPr="00984B78">
        <w:rPr>
          <w:color w:val="000000"/>
        </w:rPr>
        <w:t>11</w:t>
      </w:r>
      <w:r w:rsidRPr="00984B78">
        <w:rPr>
          <w:rFonts w:hint="eastAsia"/>
          <w:color w:val="000000"/>
        </w:rPr>
        <w:t>人，以此促使学生养成自主学习、独立思考的习惯，为实施</w:t>
      </w:r>
      <w:r w:rsidRPr="00984B78">
        <w:rPr>
          <w:color w:val="000000"/>
        </w:rPr>
        <w:t>“</w:t>
      </w:r>
      <w:r w:rsidRPr="00984B78">
        <w:rPr>
          <w:rFonts w:hint="eastAsia"/>
          <w:color w:val="000000"/>
        </w:rPr>
        <w:t>非标准化答案</w:t>
      </w:r>
      <w:r w:rsidRPr="00984B78">
        <w:rPr>
          <w:color w:val="000000"/>
        </w:rPr>
        <w:t>”</w:t>
      </w:r>
      <w:r w:rsidRPr="00984B78">
        <w:rPr>
          <w:rFonts w:hint="eastAsia"/>
          <w:color w:val="000000"/>
        </w:rPr>
        <w:t>考试创造有利的课堂环境。</w:t>
      </w:r>
      <w:r w:rsidRPr="00984B78">
        <w:rPr>
          <w:color w:val="000000"/>
        </w:rPr>
        <w:t>“</w:t>
      </w:r>
      <w:r w:rsidRPr="00984B78">
        <w:rPr>
          <w:rFonts w:hint="eastAsia"/>
          <w:color w:val="000000"/>
        </w:rPr>
        <w:t>小班化</w:t>
      </w:r>
      <w:r w:rsidRPr="00984B78">
        <w:rPr>
          <w:color w:val="000000"/>
        </w:rPr>
        <w:t>”</w:t>
      </w:r>
      <w:r w:rsidRPr="00984B78">
        <w:rPr>
          <w:rFonts w:hint="eastAsia"/>
          <w:color w:val="000000"/>
        </w:rPr>
        <w:t>教学改革实施五年来，已累计开设小班课</w:t>
      </w:r>
      <w:r w:rsidRPr="00984B78">
        <w:rPr>
          <w:color w:val="000000"/>
        </w:rPr>
        <w:t>7140</w:t>
      </w:r>
      <w:r w:rsidRPr="00984B78">
        <w:rPr>
          <w:rFonts w:hint="eastAsia"/>
          <w:color w:val="000000"/>
        </w:rPr>
        <w:t>门次，占总课程的</w:t>
      </w:r>
      <w:r w:rsidRPr="00984B78">
        <w:rPr>
          <w:color w:val="000000"/>
        </w:rPr>
        <w:t>63%</w:t>
      </w:r>
      <w:r w:rsidRPr="00984B78">
        <w:rPr>
          <w:rFonts w:hint="eastAsia"/>
          <w:color w:val="000000"/>
        </w:rPr>
        <w:t>。二是构建创新创业教育课程体系。为改变过去课程体系中缺少创新创业型课程问题，在目前建设的</w:t>
      </w:r>
      <w:r w:rsidRPr="00984B78">
        <w:rPr>
          <w:color w:val="000000"/>
        </w:rPr>
        <w:t>1</w:t>
      </w:r>
      <w:r w:rsidRPr="00984B78">
        <w:rPr>
          <w:rFonts w:hint="eastAsia"/>
          <w:color w:val="000000"/>
        </w:rPr>
        <w:t>万门课程中，除传统学术型和社会实践课程外，专门开设</w:t>
      </w:r>
      <w:r w:rsidRPr="00984B78">
        <w:rPr>
          <w:color w:val="000000"/>
        </w:rPr>
        <w:t>2000</w:t>
      </w:r>
      <w:r w:rsidRPr="00984B78">
        <w:rPr>
          <w:rFonts w:hint="eastAsia"/>
          <w:color w:val="000000"/>
        </w:rPr>
        <w:t>门左右的创新创业课程。三是加强师资队伍建设。初步建立一支由企业家、管理专家和创业者等构成的学生联合培养导师队伍，已达</w:t>
      </w:r>
      <w:r w:rsidRPr="00984B78">
        <w:rPr>
          <w:color w:val="000000"/>
        </w:rPr>
        <w:t>1300</w:t>
      </w:r>
      <w:r w:rsidRPr="00984B78">
        <w:rPr>
          <w:rFonts w:hint="eastAsia"/>
          <w:color w:val="000000"/>
        </w:rPr>
        <w:t>多人。</w:t>
      </w:r>
    </w:p>
    <w:p w:rsidR="008D701D" w:rsidRPr="00984B78"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b/>
          <w:color w:val="000000"/>
        </w:rPr>
      </w:pPr>
      <w:r w:rsidRPr="00984B78">
        <w:rPr>
          <w:rFonts w:hint="eastAsia"/>
          <w:b/>
          <w:color w:val="000000"/>
        </w:rPr>
        <w:t>西安电子科技大学：建立</w:t>
      </w:r>
      <w:r w:rsidRPr="00984B78">
        <w:rPr>
          <w:b/>
          <w:color w:val="000000"/>
        </w:rPr>
        <w:t>“</w:t>
      </w:r>
      <w:r w:rsidRPr="00984B78">
        <w:rPr>
          <w:rFonts w:hint="eastAsia"/>
          <w:b/>
          <w:color w:val="000000"/>
        </w:rPr>
        <w:t>第二张成绩单</w:t>
      </w:r>
      <w:r w:rsidRPr="00984B78">
        <w:rPr>
          <w:b/>
          <w:color w:val="000000"/>
        </w:rPr>
        <w:t xml:space="preserve">” </w:t>
      </w:r>
    </w:p>
    <w:p w:rsidR="008D701D" w:rsidRPr="00984B78"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color w:val="000000"/>
        </w:rPr>
      </w:pPr>
      <w:r w:rsidRPr="00984B78">
        <w:rPr>
          <w:rFonts w:hint="eastAsia"/>
          <w:color w:val="000000"/>
        </w:rPr>
        <w:t>以鼓励创新创业为导向，设立第二张成绩单。</w:t>
      </w:r>
      <w:r w:rsidRPr="00984B78">
        <w:rPr>
          <w:color w:val="000000"/>
        </w:rPr>
        <w:t>“</w:t>
      </w:r>
      <w:r w:rsidRPr="00984B78">
        <w:rPr>
          <w:rFonts w:hint="eastAsia"/>
          <w:color w:val="000000"/>
        </w:rPr>
        <w:t>第二张成绩单</w:t>
      </w:r>
      <w:r w:rsidRPr="00984B78">
        <w:rPr>
          <w:color w:val="000000"/>
        </w:rPr>
        <w:t>”</w:t>
      </w:r>
      <w:r w:rsidRPr="00984B78">
        <w:rPr>
          <w:rFonts w:hint="eastAsia"/>
          <w:color w:val="000000"/>
        </w:rPr>
        <w:t>以</w:t>
      </w:r>
      <w:r w:rsidRPr="00984B78">
        <w:rPr>
          <w:color w:val="000000"/>
        </w:rPr>
        <w:t>“</w:t>
      </w:r>
      <w:r w:rsidRPr="00984B78">
        <w:rPr>
          <w:rFonts w:hint="eastAsia"/>
          <w:color w:val="000000"/>
        </w:rPr>
        <w:t>崇尚学术、回归工程</w:t>
      </w:r>
      <w:r w:rsidRPr="00984B78">
        <w:rPr>
          <w:color w:val="000000"/>
        </w:rPr>
        <w:t>”</w:t>
      </w:r>
      <w:r w:rsidRPr="00984B78">
        <w:rPr>
          <w:rFonts w:hint="eastAsia"/>
          <w:color w:val="000000"/>
        </w:rPr>
        <w:t>为要义，注重对学生创新思维方式和实践创造能力的评价，量化记录学生开展创新活动、创业实践等的情况，对成绩优异的学生给予表彰奖励并提供推免保研机会。目前超过</w:t>
      </w:r>
      <w:r w:rsidRPr="00984B78">
        <w:rPr>
          <w:color w:val="000000"/>
        </w:rPr>
        <w:t>80%</w:t>
      </w:r>
      <w:r w:rsidRPr="00984B78">
        <w:rPr>
          <w:rFonts w:hint="eastAsia"/>
          <w:color w:val="000000"/>
        </w:rPr>
        <w:t>的本科生参加了</w:t>
      </w:r>
      <w:r w:rsidRPr="00984B78">
        <w:rPr>
          <w:color w:val="000000"/>
        </w:rPr>
        <w:t>“</w:t>
      </w:r>
      <w:r w:rsidRPr="00984B78">
        <w:rPr>
          <w:rFonts w:hint="eastAsia"/>
          <w:color w:val="000000"/>
        </w:rPr>
        <w:t>第二成绩单</w:t>
      </w:r>
      <w:r w:rsidRPr="00984B78">
        <w:rPr>
          <w:color w:val="000000"/>
        </w:rPr>
        <w:t>”</w:t>
      </w:r>
      <w:r w:rsidRPr="00984B78">
        <w:rPr>
          <w:rFonts w:hint="eastAsia"/>
          <w:color w:val="000000"/>
        </w:rPr>
        <w:t>认定，一批有意愿有潜质的创新创业生力军崭露头角。这张成绩单也越来越受到用人单位的关注和重视。</w:t>
      </w:r>
    </w:p>
    <w:p w:rsidR="008D701D"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rFonts w:ascii="宋体"/>
          <w:b/>
          <w:bCs/>
          <w:noProof/>
          <w:color w:val="000000"/>
          <w:sz w:val="22"/>
        </w:rPr>
      </w:pPr>
      <w:r w:rsidRPr="00984B78">
        <w:rPr>
          <w:rFonts w:hint="eastAsia"/>
          <w:color w:val="000000"/>
        </w:rPr>
        <w:t>深化教学改革，确保</w:t>
      </w:r>
      <w:r w:rsidRPr="00984B78">
        <w:rPr>
          <w:color w:val="000000"/>
        </w:rPr>
        <w:t>“</w:t>
      </w:r>
      <w:r w:rsidRPr="00984B78">
        <w:rPr>
          <w:rFonts w:hint="eastAsia"/>
          <w:color w:val="000000"/>
        </w:rPr>
        <w:t>第二张成绩单</w:t>
      </w:r>
      <w:r w:rsidRPr="00984B78">
        <w:rPr>
          <w:color w:val="000000"/>
        </w:rPr>
        <w:t>”</w:t>
      </w:r>
      <w:r w:rsidRPr="00984B78">
        <w:rPr>
          <w:rFonts w:hint="eastAsia"/>
          <w:color w:val="000000"/>
        </w:rPr>
        <w:t>的实施效度。一是将创新创业课程体系纳入培养方案。规定学时和学分，开设相关课程</w:t>
      </w:r>
      <w:r w:rsidRPr="00984B78">
        <w:rPr>
          <w:color w:val="000000"/>
        </w:rPr>
        <w:t>40</w:t>
      </w:r>
      <w:r w:rsidRPr="00984B78">
        <w:rPr>
          <w:rFonts w:hint="eastAsia"/>
          <w:color w:val="000000"/>
        </w:rPr>
        <w:t>余门、自主编写教材</w:t>
      </w:r>
      <w:r w:rsidRPr="00984B78">
        <w:rPr>
          <w:color w:val="000000"/>
        </w:rPr>
        <w:t>27</w:t>
      </w:r>
      <w:r w:rsidRPr="00984B78">
        <w:rPr>
          <w:rFonts w:hint="eastAsia"/>
          <w:color w:val="000000"/>
        </w:rPr>
        <w:t>种。二是加强平台整合共享。连续</w:t>
      </w:r>
      <w:r w:rsidRPr="00984B78">
        <w:rPr>
          <w:color w:val="000000"/>
        </w:rPr>
        <w:t>27</w:t>
      </w:r>
      <w:r w:rsidRPr="00984B78">
        <w:rPr>
          <w:rFonts w:hint="eastAsia"/>
          <w:color w:val="000000"/>
        </w:rPr>
        <w:t>年举办</w:t>
      </w:r>
      <w:r w:rsidRPr="00984B78">
        <w:rPr>
          <w:color w:val="000000"/>
        </w:rPr>
        <w:t>“</w:t>
      </w:r>
      <w:r w:rsidRPr="00984B78">
        <w:rPr>
          <w:rFonts w:hint="eastAsia"/>
          <w:color w:val="000000"/>
        </w:rPr>
        <w:t>星火杯</w:t>
      </w:r>
      <w:r w:rsidRPr="00984B78">
        <w:rPr>
          <w:color w:val="000000"/>
        </w:rPr>
        <w:t>”</w:t>
      </w:r>
      <w:r w:rsidRPr="00984B78">
        <w:rPr>
          <w:rFonts w:hint="eastAsia"/>
          <w:color w:val="000000"/>
        </w:rPr>
        <w:t>课外科技作品竞赛，与大学生创新创业训练计划、全国电子设计竞赛、</w:t>
      </w:r>
      <w:r w:rsidRPr="00984B78">
        <w:rPr>
          <w:color w:val="000000"/>
        </w:rPr>
        <w:t>“</w:t>
      </w:r>
      <w:r w:rsidRPr="00984B78">
        <w:rPr>
          <w:rFonts w:hint="eastAsia"/>
          <w:color w:val="000000"/>
        </w:rPr>
        <w:t>校长杯</w:t>
      </w:r>
      <w:r w:rsidRPr="00984B78">
        <w:rPr>
          <w:color w:val="000000"/>
        </w:rPr>
        <w:t>”</w:t>
      </w:r>
      <w:r w:rsidRPr="00984B78">
        <w:rPr>
          <w:rFonts w:hint="eastAsia"/>
          <w:color w:val="000000"/>
        </w:rPr>
        <w:t>创新创业大赛等融合衔接，形成分层次、强实践、重孵化的创新创业竞技大平台。三是构建个性化培养平台。结合</w:t>
      </w:r>
      <w:r w:rsidRPr="00984B78">
        <w:rPr>
          <w:color w:val="000000"/>
        </w:rPr>
        <w:t>“</w:t>
      </w:r>
      <w:r w:rsidRPr="00984B78">
        <w:rPr>
          <w:rFonts w:hint="eastAsia"/>
          <w:color w:val="000000"/>
        </w:rPr>
        <w:t>科教结合协同育人行动计划</w:t>
      </w:r>
      <w:r w:rsidRPr="00984B78">
        <w:rPr>
          <w:color w:val="000000"/>
        </w:rPr>
        <w:t>”</w:t>
      </w:r>
      <w:r w:rsidRPr="00984B78">
        <w:rPr>
          <w:rFonts w:hint="eastAsia"/>
          <w:color w:val="000000"/>
        </w:rPr>
        <w:t>设立</w:t>
      </w:r>
      <w:r w:rsidRPr="00984B78">
        <w:rPr>
          <w:color w:val="000000"/>
        </w:rPr>
        <w:t>“</w:t>
      </w:r>
      <w:r w:rsidRPr="00984B78">
        <w:rPr>
          <w:rFonts w:hint="eastAsia"/>
          <w:color w:val="000000"/>
        </w:rPr>
        <w:t>祖同菁英班</w:t>
      </w:r>
      <w:r w:rsidRPr="00984B78">
        <w:rPr>
          <w:color w:val="000000"/>
        </w:rPr>
        <w:t>”</w:t>
      </w:r>
      <w:r w:rsidRPr="00984B78">
        <w:rPr>
          <w:rFonts w:hint="eastAsia"/>
          <w:color w:val="000000"/>
        </w:rPr>
        <w:t>，面向我国航天事业发展需要成立</w:t>
      </w:r>
      <w:r w:rsidRPr="00984B78">
        <w:rPr>
          <w:color w:val="000000"/>
        </w:rPr>
        <w:t>“</w:t>
      </w:r>
      <w:r w:rsidRPr="00984B78">
        <w:rPr>
          <w:rFonts w:hint="eastAsia"/>
          <w:color w:val="000000"/>
        </w:rPr>
        <w:t>钱学森空间科学实验班</w:t>
      </w:r>
      <w:r w:rsidRPr="00984B78">
        <w:rPr>
          <w:color w:val="000000"/>
        </w:rPr>
        <w:t>”</w:t>
      </w:r>
      <w:r w:rsidRPr="00984B78">
        <w:rPr>
          <w:rFonts w:hint="eastAsia"/>
          <w:color w:val="000000"/>
        </w:rPr>
        <w:t>，选拔有潜质有特长的学生开展小班化教学，并配备校、企（所）</w:t>
      </w:r>
      <w:r w:rsidRPr="00984B78">
        <w:rPr>
          <w:color w:val="000000"/>
        </w:rPr>
        <w:t>“</w:t>
      </w:r>
      <w:r w:rsidRPr="00984B78">
        <w:rPr>
          <w:rFonts w:hint="eastAsia"/>
          <w:color w:val="000000"/>
        </w:rPr>
        <w:t>双导师</w:t>
      </w:r>
      <w:r w:rsidRPr="00984B78">
        <w:rPr>
          <w:color w:val="000000"/>
        </w:rPr>
        <w:t>”</w:t>
      </w:r>
      <w:r w:rsidRPr="00984B78">
        <w:rPr>
          <w:rFonts w:hint="eastAsia"/>
          <w:color w:val="000000"/>
        </w:rPr>
        <w:t>。四是开展校校联合培养。与同城高校联合培养本科生，实现课程互选、学分互认、教师互聘、创新创业教育资源共享，使学生接触更多更优质的学习资源，获得更多更好的教育机会。</w:t>
      </w:r>
      <w:r w:rsidRPr="00E93DA8">
        <w:rPr>
          <w:rFonts w:ascii="宋体" w:hAnsi="宋体" w:hint="eastAsia"/>
          <w:b/>
          <w:bCs/>
          <w:noProof/>
          <w:color w:val="000000"/>
          <w:sz w:val="22"/>
        </w:rPr>
        <w:t>（摘自</w:t>
      </w:r>
      <w:r>
        <w:rPr>
          <w:rFonts w:ascii="宋体" w:hAnsi="宋体" w:hint="eastAsia"/>
          <w:b/>
          <w:bCs/>
          <w:noProof/>
          <w:color w:val="000000"/>
          <w:sz w:val="22"/>
        </w:rPr>
        <w:t>教育部</w:t>
      </w:r>
      <w:r w:rsidRPr="00984B78">
        <w:rPr>
          <w:rFonts w:ascii="宋体" w:hAnsi="宋体" w:hint="eastAsia"/>
          <w:b/>
          <w:bCs/>
          <w:noProof/>
          <w:color w:val="000000"/>
          <w:sz w:val="22"/>
        </w:rPr>
        <w:t>综改司新闻</w:t>
      </w:r>
      <w:r w:rsidRPr="00E93DA8">
        <w:rPr>
          <w:rFonts w:ascii="宋体" w:hAnsi="宋体" w:hint="eastAsia"/>
          <w:b/>
          <w:bCs/>
          <w:noProof/>
          <w:color w:val="000000"/>
          <w:sz w:val="22"/>
        </w:rPr>
        <w:t>）</w:t>
      </w:r>
    </w:p>
    <w:p w:rsidR="008D701D" w:rsidRPr="00F1117B" w:rsidRDefault="008D701D" w:rsidP="00350B7F">
      <w:pPr>
        <w:widowControl/>
        <w:pBdr>
          <w:top w:val="dashSmallGap" w:sz="6" w:space="1" w:color="auto"/>
          <w:left w:val="dashSmallGap" w:sz="6" w:space="4" w:color="auto"/>
          <w:bottom w:val="dashSmallGap" w:sz="6" w:space="12" w:color="auto"/>
          <w:right w:val="dashSmallGap" w:sz="6" w:space="4" w:color="auto"/>
        </w:pBdr>
        <w:spacing w:line="400" w:lineRule="exact"/>
        <w:ind w:firstLineChars="200" w:firstLine="31680"/>
        <w:jc w:val="left"/>
        <w:rPr>
          <w:rFonts w:ascii="宋体"/>
          <w:b/>
          <w:bCs/>
          <w:noProof/>
          <w:color w:val="000000"/>
          <w:sz w:val="22"/>
        </w:rPr>
      </w:pPr>
    </w:p>
    <w:p w:rsidR="008D701D" w:rsidRPr="00984B78" w:rsidRDefault="008D701D" w:rsidP="00350B7F">
      <w:pPr>
        <w:widowControl/>
        <w:spacing w:line="400" w:lineRule="exact"/>
        <w:ind w:firstLineChars="200" w:firstLine="31680"/>
        <w:jc w:val="left"/>
        <w:rPr>
          <w:rFonts w:ascii="宋体"/>
          <w:color w:val="000000"/>
          <w:szCs w:val="21"/>
        </w:rPr>
      </w:pPr>
    </w:p>
    <w:p w:rsidR="008D701D" w:rsidRDefault="008D701D" w:rsidP="00350B7F">
      <w:pPr>
        <w:widowControl/>
        <w:spacing w:line="400" w:lineRule="exact"/>
        <w:ind w:firstLineChars="200" w:firstLine="31680"/>
        <w:jc w:val="left"/>
        <w:rPr>
          <w:rFonts w:ascii="宋体"/>
          <w:color w:val="000000"/>
          <w:szCs w:val="21"/>
        </w:rPr>
      </w:pPr>
    </w:p>
    <w:p w:rsidR="008D701D" w:rsidRDefault="008D701D" w:rsidP="00350B7F">
      <w:pPr>
        <w:widowControl/>
        <w:spacing w:line="400" w:lineRule="exact"/>
        <w:ind w:firstLineChars="200" w:firstLine="31680"/>
        <w:jc w:val="left"/>
        <w:rPr>
          <w:rFonts w:ascii="宋体"/>
          <w:color w:val="000000"/>
          <w:szCs w:val="21"/>
        </w:rPr>
      </w:pPr>
    </w:p>
    <w:p w:rsidR="008D701D" w:rsidRDefault="008D701D" w:rsidP="00350B7F">
      <w:pPr>
        <w:widowControl/>
        <w:spacing w:line="400" w:lineRule="exact"/>
        <w:ind w:firstLineChars="200" w:firstLine="31680"/>
        <w:jc w:val="left"/>
        <w:rPr>
          <w:rFonts w:ascii="宋体"/>
          <w:color w:val="000000"/>
          <w:szCs w:val="21"/>
        </w:rPr>
      </w:pPr>
    </w:p>
    <w:p w:rsidR="008D701D" w:rsidRPr="00E93DA8" w:rsidRDefault="008D701D" w:rsidP="00350B7F">
      <w:pPr>
        <w:widowControl/>
        <w:spacing w:line="400" w:lineRule="exact"/>
        <w:ind w:firstLineChars="200" w:firstLine="31680"/>
        <w:jc w:val="left"/>
        <w:rPr>
          <w:rFonts w:ascii="宋体"/>
          <w:color w:val="000000"/>
          <w:szCs w:val="21"/>
        </w:rPr>
      </w:pPr>
    </w:p>
    <w:p w:rsidR="008D701D" w:rsidRPr="00E93DA8" w:rsidRDefault="008D701D" w:rsidP="00350B7F">
      <w:pPr>
        <w:widowControl/>
        <w:spacing w:line="400" w:lineRule="exact"/>
        <w:ind w:firstLineChars="200" w:firstLine="31680"/>
        <w:jc w:val="left"/>
        <w:rPr>
          <w:rFonts w:ascii="宋体" w:hAnsi="宋体"/>
          <w:color w:val="000000"/>
          <w:szCs w:val="21"/>
        </w:rPr>
      </w:pPr>
      <w:r w:rsidRPr="00E93DA8">
        <w:rPr>
          <w:rFonts w:ascii="宋体" w:hAnsi="宋体" w:hint="eastAsia"/>
          <w:color w:val="000000"/>
          <w:szCs w:val="21"/>
        </w:rPr>
        <w:t>投稿邮箱：</w:t>
      </w:r>
      <w:r w:rsidRPr="00E93DA8">
        <w:rPr>
          <w:rFonts w:ascii="宋体" w:hAnsi="宋体"/>
          <w:color w:val="000000"/>
          <w:szCs w:val="21"/>
        </w:rPr>
        <w:t>549336165@qq.com</w:t>
      </w:r>
    </w:p>
    <w:p w:rsidR="008D701D" w:rsidRPr="00E93DA8" w:rsidRDefault="008D701D" w:rsidP="00350B7F">
      <w:pPr>
        <w:widowControl/>
        <w:spacing w:line="400" w:lineRule="exact"/>
        <w:ind w:firstLineChars="200" w:firstLine="31680"/>
        <w:jc w:val="left"/>
        <w:rPr>
          <w:rFonts w:ascii="宋体" w:hAnsi="宋体"/>
          <w:color w:val="000000"/>
          <w:szCs w:val="21"/>
        </w:rPr>
      </w:pPr>
      <w:r w:rsidRPr="00E93DA8">
        <w:rPr>
          <w:rFonts w:ascii="宋体" w:hAnsi="宋体" w:hint="eastAsia"/>
          <w:color w:val="000000"/>
          <w:szCs w:val="21"/>
        </w:rPr>
        <w:t>联系电话：</w:t>
      </w:r>
      <w:r w:rsidRPr="00E93DA8">
        <w:rPr>
          <w:rFonts w:ascii="宋体" w:hAnsi="宋体"/>
          <w:color w:val="000000"/>
          <w:szCs w:val="21"/>
        </w:rPr>
        <w:t>0716-8060850</w:t>
      </w:r>
    </w:p>
    <w:sectPr w:rsidR="008D701D" w:rsidRPr="00E93DA8" w:rsidSect="00826E1D">
      <w:headerReference w:type="even" r:id="rId19"/>
      <w:headerReference w:type="default" r:id="rId20"/>
      <w:pgSz w:w="11906" w:h="16838" w:code="9"/>
      <w:pgMar w:top="1440" w:right="1797" w:bottom="1440" w:left="1797" w:header="851" w:footer="992" w:gutter="0"/>
      <w:pgNumType w:fmt="numberInDash"/>
      <w:cols w:space="720"/>
      <w:rtlGutter/>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01D" w:rsidRDefault="008D701D" w:rsidP="000732BE">
      <w:r>
        <w:separator/>
      </w:r>
    </w:p>
  </w:endnote>
  <w:endnote w:type="continuationSeparator" w:id="0">
    <w:p w:rsidR="008D701D" w:rsidRDefault="008D701D" w:rsidP="00073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华文行楷">
    <w:altName w:val="微软雅黑"/>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中等线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Default="008D701D">
    <w:pPr>
      <w:pStyle w:val="Footer"/>
    </w:pPr>
    <w:fldSimple w:instr=" PAGE   \* MERGEFORMAT ">
      <w:r w:rsidRPr="00350B7F">
        <w:rPr>
          <w:noProof/>
          <w:lang w:val="zh-CN"/>
        </w:rPr>
        <w:t>-</w:t>
      </w:r>
      <w:r>
        <w:rPr>
          <w:noProof/>
        </w:rPr>
        <w:t xml:space="preserve"> 26 -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Default="008D701D">
    <w:pPr>
      <w:pStyle w:val="Footer"/>
      <w:jc w:val="right"/>
    </w:pPr>
    <w:fldSimple w:instr=" PAGE   \* MERGEFORMAT ">
      <w:r w:rsidRPr="00350B7F">
        <w:rPr>
          <w:noProof/>
          <w:lang w:val="zh-CN"/>
        </w:rPr>
        <w:t>-</w:t>
      </w:r>
      <w:r>
        <w:rPr>
          <w:noProof/>
        </w:rPr>
        <w:t xml:space="preserve"> 25 -</w:t>
      </w:r>
    </w:fldSimple>
  </w:p>
  <w:p w:rsidR="008D701D" w:rsidRDefault="008D7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01D" w:rsidRDefault="008D701D" w:rsidP="000732BE">
      <w:r>
        <w:separator/>
      </w:r>
    </w:p>
  </w:footnote>
  <w:footnote w:type="continuationSeparator" w:id="0">
    <w:p w:rsidR="008D701D" w:rsidRDefault="008D701D" w:rsidP="00073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Pr="000058CE" w:rsidRDefault="008D701D" w:rsidP="002A23E5">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Pr="00130181" w:rsidRDefault="008D701D" w:rsidP="00130181">
    <w:pPr>
      <w:pStyle w:val="Header"/>
      <w:numPr>
        <w:ilvl w:val="0"/>
        <w:numId w:val="17"/>
      </w:numPr>
      <w:jc w:val="right"/>
      <w:rPr>
        <w:rFonts w:ascii="华文行楷" w:eastAsia="华文行楷"/>
        <w:b/>
        <w:i/>
        <w:sz w:val="24"/>
        <w:szCs w:val="24"/>
      </w:rPr>
    </w:pPr>
    <w:r>
      <w:rPr>
        <w:rFonts w:ascii="华文行楷" w:eastAsia="华文行楷" w:hint="eastAsia"/>
        <w:b/>
        <w:i/>
        <w:sz w:val="24"/>
        <w:szCs w:val="24"/>
        <w:highlight w:val="yellow"/>
      </w:rPr>
      <w:t>教学动态</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Pr="00DC7E48" w:rsidRDefault="008D701D" w:rsidP="004F5B86">
    <w:pPr>
      <w:pStyle w:val="Header"/>
      <w:numPr>
        <w:ilvl w:val="0"/>
        <w:numId w:val="17"/>
      </w:numPr>
      <w:jc w:val="both"/>
      <w:rPr>
        <w:rFonts w:ascii="华文行楷" w:eastAsia="华文行楷"/>
        <w:b/>
        <w:i/>
        <w:sz w:val="24"/>
        <w:szCs w:val="24"/>
      </w:rPr>
    </w:pPr>
    <w:r>
      <w:rPr>
        <w:rFonts w:ascii="华文行楷" w:eastAsia="华文行楷" w:hint="eastAsia"/>
        <w:b/>
        <w:i/>
        <w:sz w:val="24"/>
        <w:szCs w:val="24"/>
        <w:highlight w:val="yellow"/>
      </w:rPr>
      <w:t>教学动态</w:t>
    </w:r>
  </w:p>
  <w:p w:rsidR="008D701D" w:rsidRPr="000058CE" w:rsidRDefault="008D701D" w:rsidP="002A23E5">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Pr="00A1697F" w:rsidRDefault="008D701D" w:rsidP="00A1697F">
    <w:pPr>
      <w:pStyle w:val="Header"/>
      <w:numPr>
        <w:ilvl w:val="0"/>
        <w:numId w:val="17"/>
      </w:numPr>
      <w:jc w:val="right"/>
      <w:rPr>
        <w:rFonts w:ascii="华文行楷" w:eastAsia="华文行楷"/>
        <w:b/>
        <w:i/>
        <w:sz w:val="24"/>
        <w:szCs w:val="24"/>
      </w:rPr>
    </w:pPr>
    <w:r>
      <w:rPr>
        <w:rFonts w:ascii="华文行楷" w:eastAsia="华文行楷" w:hint="eastAsia"/>
        <w:b/>
        <w:i/>
        <w:sz w:val="24"/>
        <w:szCs w:val="24"/>
        <w:highlight w:val="yellow"/>
      </w:rPr>
      <w:t>学院风采</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Pr="00DC7E48" w:rsidRDefault="008D701D" w:rsidP="004F5B86">
    <w:pPr>
      <w:pStyle w:val="Header"/>
      <w:numPr>
        <w:ilvl w:val="0"/>
        <w:numId w:val="17"/>
      </w:numPr>
      <w:jc w:val="both"/>
      <w:rPr>
        <w:rFonts w:ascii="华文行楷" w:eastAsia="华文行楷"/>
        <w:b/>
        <w:i/>
        <w:sz w:val="24"/>
        <w:szCs w:val="24"/>
      </w:rPr>
    </w:pPr>
    <w:r>
      <w:rPr>
        <w:rFonts w:ascii="华文行楷" w:eastAsia="华文行楷" w:hint="eastAsia"/>
        <w:b/>
        <w:i/>
        <w:sz w:val="24"/>
        <w:szCs w:val="24"/>
        <w:highlight w:val="yellow"/>
      </w:rPr>
      <w:t>学院风采</w:t>
    </w:r>
  </w:p>
  <w:p w:rsidR="008D701D" w:rsidRPr="000058CE" w:rsidRDefault="008D701D" w:rsidP="002A23E5">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Pr="00404954" w:rsidRDefault="008D701D" w:rsidP="00404954">
    <w:pPr>
      <w:pStyle w:val="Header"/>
      <w:numPr>
        <w:ilvl w:val="0"/>
        <w:numId w:val="17"/>
      </w:numPr>
      <w:jc w:val="right"/>
      <w:rPr>
        <w:rFonts w:ascii="华文行楷" w:eastAsia="华文行楷"/>
        <w:b/>
        <w:i/>
        <w:sz w:val="24"/>
        <w:szCs w:val="24"/>
      </w:rPr>
    </w:pPr>
    <w:r>
      <w:rPr>
        <w:rFonts w:ascii="华文行楷" w:eastAsia="华文行楷" w:hint="eastAsia"/>
        <w:b/>
        <w:i/>
        <w:sz w:val="24"/>
        <w:szCs w:val="24"/>
        <w:highlight w:val="yellow"/>
      </w:rPr>
      <w:t>高教快讯</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Pr="000940F4" w:rsidRDefault="008D701D" w:rsidP="00A17E3A">
    <w:pPr>
      <w:pStyle w:val="Header"/>
      <w:numPr>
        <w:ilvl w:val="0"/>
        <w:numId w:val="15"/>
      </w:numPr>
      <w:jc w:val="both"/>
      <w:rPr>
        <w:rFonts w:ascii="华文行楷" w:eastAsia="华文行楷"/>
        <w:b/>
        <w:i/>
        <w:sz w:val="24"/>
        <w:szCs w:val="24"/>
        <w:shd w:val="clear" w:color="auto" w:fill="FFFF00"/>
      </w:rPr>
    </w:pPr>
    <w:r>
      <w:rPr>
        <w:rFonts w:ascii="华文行楷" w:eastAsia="华文行楷" w:hint="eastAsia"/>
        <w:b/>
        <w:i/>
        <w:sz w:val="24"/>
        <w:szCs w:val="24"/>
        <w:shd w:val="clear" w:color="auto" w:fill="FFFF00"/>
      </w:rPr>
      <w:t>高教快讯</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Pr="00971895" w:rsidRDefault="008D701D" w:rsidP="00A17E3A">
    <w:pPr>
      <w:pStyle w:val="Header"/>
      <w:numPr>
        <w:ilvl w:val="0"/>
        <w:numId w:val="15"/>
      </w:numPr>
      <w:wordWrap w:val="0"/>
      <w:jc w:val="right"/>
      <w:rPr>
        <w:rFonts w:ascii="华文行楷" w:eastAsia="华文行楷"/>
        <w:b/>
        <w:sz w:val="24"/>
        <w:szCs w:val="24"/>
      </w:rPr>
    </w:pPr>
    <w:r>
      <w:rPr>
        <w:rFonts w:ascii="华文行楷" w:eastAsia="华文行楷" w:hint="eastAsia"/>
        <w:b/>
        <w:i/>
        <w:sz w:val="24"/>
        <w:szCs w:val="24"/>
        <w:shd w:val="clear" w:color="auto" w:fill="FFFF00"/>
      </w:rPr>
      <w:t>他山之石</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1D" w:rsidRPr="00D35CBB" w:rsidRDefault="008D701D" w:rsidP="00D35CBB">
    <w:pPr>
      <w:pStyle w:val="Header"/>
      <w:numPr>
        <w:ilvl w:val="0"/>
        <w:numId w:val="15"/>
      </w:numPr>
      <w:jc w:val="both"/>
      <w:rPr>
        <w:rFonts w:ascii="华文行楷" w:eastAsia="华文行楷"/>
        <w:b/>
        <w:i/>
        <w:sz w:val="24"/>
        <w:szCs w:val="24"/>
        <w:shd w:val="clear" w:color="auto" w:fill="FFFF00"/>
      </w:rPr>
    </w:pPr>
    <w:r>
      <w:rPr>
        <w:rFonts w:ascii="华文行楷" w:eastAsia="华文行楷" w:hint="eastAsia"/>
        <w:b/>
        <w:i/>
        <w:sz w:val="24"/>
        <w:szCs w:val="24"/>
        <w:shd w:val="clear" w:color="auto" w:fill="FFFF00"/>
      </w:rPr>
      <w:t>他山之石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66EC"/>
    <w:multiLevelType w:val="hybridMultilevel"/>
    <w:tmpl w:val="2D6CDFDE"/>
    <w:lvl w:ilvl="0" w:tplc="8E84F2D2">
      <w:start w:val="4"/>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1B04A06"/>
    <w:multiLevelType w:val="hybridMultilevel"/>
    <w:tmpl w:val="FAE832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6B25008"/>
    <w:multiLevelType w:val="hybridMultilevel"/>
    <w:tmpl w:val="142640F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EB70285"/>
    <w:multiLevelType w:val="hybridMultilevel"/>
    <w:tmpl w:val="B262DB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F280B46"/>
    <w:multiLevelType w:val="hybridMultilevel"/>
    <w:tmpl w:val="73482774"/>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5">
    <w:nsid w:val="241F6077"/>
    <w:multiLevelType w:val="hybridMultilevel"/>
    <w:tmpl w:val="F7AE9A6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68918D9"/>
    <w:multiLevelType w:val="hybridMultilevel"/>
    <w:tmpl w:val="D638AFDC"/>
    <w:lvl w:ilvl="0" w:tplc="F98C1B0A">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AB75F5C"/>
    <w:multiLevelType w:val="hybridMultilevel"/>
    <w:tmpl w:val="4560EA2C"/>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8">
    <w:nsid w:val="2AE60472"/>
    <w:multiLevelType w:val="hybridMultilevel"/>
    <w:tmpl w:val="644E69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2946F37"/>
    <w:multiLevelType w:val="hybridMultilevel"/>
    <w:tmpl w:val="F1CE25F4"/>
    <w:lvl w:ilvl="0" w:tplc="1A20AA1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987787E"/>
    <w:multiLevelType w:val="hybridMultilevel"/>
    <w:tmpl w:val="A20421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4BB11C15"/>
    <w:multiLevelType w:val="hybridMultilevel"/>
    <w:tmpl w:val="1AD6D26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53B514BD"/>
    <w:multiLevelType w:val="singleLevel"/>
    <w:tmpl w:val="53B514BD"/>
    <w:lvl w:ilvl="0">
      <w:start w:val="4"/>
      <w:numFmt w:val="chineseCounting"/>
      <w:suff w:val="nothing"/>
      <w:lvlText w:val="(%1)"/>
      <w:lvlJc w:val="left"/>
      <w:rPr>
        <w:rFonts w:cs="Times New Roman"/>
      </w:rPr>
    </w:lvl>
  </w:abstractNum>
  <w:abstractNum w:abstractNumId="13">
    <w:nsid w:val="5B50451D"/>
    <w:multiLevelType w:val="hybridMultilevel"/>
    <w:tmpl w:val="5D6C80B0"/>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nsid w:val="60F97AD0"/>
    <w:multiLevelType w:val="hybridMultilevel"/>
    <w:tmpl w:val="BCAA4C3E"/>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nsid w:val="69A6602A"/>
    <w:multiLevelType w:val="hybridMultilevel"/>
    <w:tmpl w:val="84BA533A"/>
    <w:lvl w:ilvl="0" w:tplc="A860FC3E">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6B020A4B"/>
    <w:multiLevelType w:val="hybridMultilevel"/>
    <w:tmpl w:val="120474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12"/>
  </w:num>
  <w:num w:numId="4">
    <w:abstractNumId w:val="9"/>
  </w:num>
  <w:num w:numId="5">
    <w:abstractNumId w:val="6"/>
  </w:num>
  <w:num w:numId="6">
    <w:abstractNumId w:val="13"/>
  </w:num>
  <w:num w:numId="7">
    <w:abstractNumId w:val="4"/>
  </w:num>
  <w:num w:numId="8">
    <w:abstractNumId w:val="16"/>
  </w:num>
  <w:num w:numId="9">
    <w:abstractNumId w:val="8"/>
  </w:num>
  <w:num w:numId="10">
    <w:abstractNumId w:val="14"/>
  </w:num>
  <w:num w:numId="11">
    <w:abstractNumId w:val="7"/>
  </w:num>
  <w:num w:numId="12">
    <w:abstractNumId w:val="2"/>
  </w:num>
  <w:num w:numId="13">
    <w:abstractNumId w:val="1"/>
  </w:num>
  <w:num w:numId="14">
    <w:abstractNumId w:val="11"/>
  </w:num>
  <w:num w:numId="15">
    <w:abstractNumId w:val="5"/>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253"/>
    <w:rsid w:val="00000372"/>
    <w:rsid w:val="00000E77"/>
    <w:rsid w:val="00000E8B"/>
    <w:rsid w:val="00001110"/>
    <w:rsid w:val="0000123C"/>
    <w:rsid w:val="00001D8E"/>
    <w:rsid w:val="00001EC0"/>
    <w:rsid w:val="00002253"/>
    <w:rsid w:val="0000423D"/>
    <w:rsid w:val="0000482A"/>
    <w:rsid w:val="00005130"/>
    <w:rsid w:val="0000553D"/>
    <w:rsid w:val="000058CE"/>
    <w:rsid w:val="00006BB0"/>
    <w:rsid w:val="000107A7"/>
    <w:rsid w:val="000113B3"/>
    <w:rsid w:val="00011B6C"/>
    <w:rsid w:val="00011C79"/>
    <w:rsid w:val="00012A16"/>
    <w:rsid w:val="00012DD8"/>
    <w:rsid w:val="00012F0B"/>
    <w:rsid w:val="0001306A"/>
    <w:rsid w:val="0001309A"/>
    <w:rsid w:val="000131DD"/>
    <w:rsid w:val="0001383F"/>
    <w:rsid w:val="00013934"/>
    <w:rsid w:val="00014040"/>
    <w:rsid w:val="00014188"/>
    <w:rsid w:val="00014804"/>
    <w:rsid w:val="00014A68"/>
    <w:rsid w:val="000154E7"/>
    <w:rsid w:val="00016276"/>
    <w:rsid w:val="000164EF"/>
    <w:rsid w:val="00016C3D"/>
    <w:rsid w:val="00017087"/>
    <w:rsid w:val="000209F2"/>
    <w:rsid w:val="00020B20"/>
    <w:rsid w:val="00020B9D"/>
    <w:rsid w:val="00020F93"/>
    <w:rsid w:val="00021374"/>
    <w:rsid w:val="00021B69"/>
    <w:rsid w:val="00021B6A"/>
    <w:rsid w:val="000221FE"/>
    <w:rsid w:val="000223C1"/>
    <w:rsid w:val="00022B5E"/>
    <w:rsid w:val="000235A1"/>
    <w:rsid w:val="0002387C"/>
    <w:rsid w:val="00023AF0"/>
    <w:rsid w:val="00023F29"/>
    <w:rsid w:val="000242FB"/>
    <w:rsid w:val="00024988"/>
    <w:rsid w:val="00025257"/>
    <w:rsid w:val="000258FA"/>
    <w:rsid w:val="00025DD9"/>
    <w:rsid w:val="00025DF5"/>
    <w:rsid w:val="00026C2E"/>
    <w:rsid w:val="00026CE7"/>
    <w:rsid w:val="00027CFE"/>
    <w:rsid w:val="00027EBE"/>
    <w:rsid w:val="000308A6"/>
    <w:rsid w:val="00030E62"/>
    <w:rsid w:val="00031396"/>
    <w:rsid w:val="0003173E"/>
    <w:rsid w:val="00031789"/>
    <w:rsid w:val="0003192C"/>
    <w:rsid w:val="00032086"/>
    <w:rsid w:val="00032376"/>
    <w:rsid w:val="00033B9B"/>
    <w:rsid w:val="00035A48"/>
    <w:rsid w:val="000364C9"/>
    <w:rsid w:val="000402D0"/>
    <w:rsid w:val="000412F5"/>
    <w:rsid w:val="0004178F"/>
    <w:rsid w:val="00042DC7"/>
    <w:rsid w:val="00042E77"/>
    <w:rsid w:val="000435E0"/>
    <w:rsid w:val="00044CF6"/>
    <w:rsid w:val="00045603"/>
    <w:rsid w:val="000471B0"/>
    <w:rsid w:val="00047470"/>
    <w:rsid w:val="00050131"/>
    <w:rsid w:val="00050706"/>
    <w:rsid w:val="00051375"/>
    <w:rsid w:val="00051AFC"/>
    <w:rsid w:val="00051C58"/>
    <w:rsid w:val="00051F06"/>
    <w:rsid w:val="00051F29"/>
    <w:rsid w:val="00052453"/>
    <w:rsid w:val="0005296A"/>
    <w:rsid w:val="00052D97"/>
    <w:rsid w:val="000537E4"/>
    <w:rsid w:val="00054465"/>
    <w:rsid w:val="0005496E"/>
    <w:rsid w:val="00054AD2"/>
    <w:rsid w:val="00054E91"/>
    <w:rsid w:val="0005517E"/>
    <w:rsid w:val="00055842"/>
    <w:rsid w:val="00056978"/>
    <w:rsid w:val="00056B50"/>
    <w:rsid w:val="0005757F"/>
    <w:rsid w:val="0006121E"/>
    <w:rsid w:val="00062072"/>
    <w:rsid w:val="000623C2"/>
    <w:rsid w:val="00062949"/>
    <w:rsid w:val="000631FD"/>
    <w:rsid w:val="00063F2C"/>
    <w:rsid w:val="00063FC9"/>
    <w:rsid w:val="000655DC"/>
    <w:rsid w:val="000656D6"/>
    <w:rsid w:val="00066562"/>
    <w:rsid w:val="00066858"/>
    <w:rsid w:val="00067676"/>
    <w:rsid w:val="00067DD1"/>
    <w:rsid w:val="00070692"/>
    <w:rsid w:val="000708E2"/>
    <w:rsid w:val="0007112A"/>
    <w:rsid w:val="00071730"/>
    <w:rsid w:val="0007174F"/>
    <w:rsid w:val="00072B93"/>
    <w:rsid w:val="000732BE"/>
    <w:rsid w:val="00073490"/>
    <w:rsid w:val="000740ED"/>
    <w:rsid w:val="000743F2"/>
    <w:rsid w:val="00075235"/>
    <w:rsid w:val="000770AB"/>
    <w:rsid w:val="000771F5"/>
    <w:rsid w:val="00077323"/>
    <w:rsid w:val="000777E1"/>
    <w:rsid w:val="000778C8"/>
    <w:rsid w:val="00077AFD"/>
    <w:rsid w:val="0008057E"/>
    <w:rsid w:val="000817B8"/>
    <w:rsid w:val="00081866"/>
    <w:rsid w:val="000818CA"/>
    <w:rsid w:val="00082554"/>
    <w:rsid w:val="00082C4D"/>
    <w:rsid w:val="00082C5F"/>
    <w:rsid w:val="00082E74"/>
    <w:rsid w:val="000831EE"/>
    <w:rsid w:val="00083435"/>
    <w:rsid w:val="00083CDA"/>
    <w:rsid w:val="0008422E"/>
    <w:rsid w:val="00084C01"/>
    <w:rsid w:val="000850DF"/>
    <w:rsid w:val="00085592"/>
    <w:rsid w:val="00086287"/>
    <w:rsid w:val="0008670D"/>
    <w:rsid w:val="00086A40"/>
    <w:rsid w:val="00086F8E"/>
    <w:rsid w:val="00087573"/>
    <w:rsid w:val="0008792A"/>
    <w:rsid w:val="00087B9F"/>
    <w:rsid w:val="00087F6D"/>
    <w:rsid w:val="00087F75"/>
    <w:rsid w:val="00090A62"/>
    <w:rsid w:val="000910B3"/>
    <w:rsid w:val="000919E7"/>
    <w:rsid w:val="0009230F"/>
    <w:rsid w:val="00092A4D"/>
    <w:rsid w:val="00092B7C"/>
    <w:rsid w:val="000931D7"/>
    <w:rsid w:val="000940F4"/>
    <w:rsid w:val="000941F9"/>
    <w:rsid w:val="00094B7E"/>
    <w:rsid w:val="00094DE6"/>
    <w:rsid w:val="00095296"/>
    <w:rsid w:val="0009583B"/>
    <w:rsid w:val="000969D0"/>
    <w:rsid w:val="00096A16"/>
    <w:rsid w:val="00096EB4"/>
    <w:rsid w:val="00097084"/>
    <w:rsid w:val="000975F5"/>
    <w:rsid w:val="000A01D3"/>
    <w:rsid w:val="000A0749"/>
    <w:rsid w:val="000A0B0E"/>
    <w:rsid w:val="000A16CD"/>
    <w:rsid w:val="000A31BE"/>
    <w:rsid w:val="000A3796"/>
    <w:rsid w:val="000A3B0B"/>
    <w:rsid w:val="000A4A49"/>
    <w:rsid w:val="000A4D19"/>
    <w:rsid w:val="000A51E9"/>
    <w:rsid w:val="000A525B"/>
    <w:rsid w:val="000A5943"/>
    <w:rsid w:val="000A61AD"/>
    <w:rsid w:val="000A683E"/>
    <w:rsid w:val="000B0107"/>
    <w:rsid w:val="000B039F"/>
    <w:rsid w:val="000B0A4B"/>
    <w:rsid w:val="000B130F"/>
    <w:rsid w:val="000B145F"/>
    <w:rsid w:val="000B1E91"/>
    <w:rsid w:val="000B1F9E"/>
    <w:rsid w:val="000B2140"/>
    <w:rsid w:val="000B2A13"/>
    <w:rsid w:val="000B2AC9"/>
    <w:rsid w:val="000B375B"/>
    <w:rsid w:val="000B37D3"/>
    <w:rsid w:val="000B3964"/>
    <w:rsid w:val="000B3C60"/>
    <w:rsid w:val="000B4B81"/>
    <w:rsid w:val="000B56E8"/>
    <w:rsid w:val="000B5BED"/>
    <w:rsid w:val="000B5C58"/>
    <w:rsid w:val="000B64F0"/>
    <w:rsid w:val="000B68B9"/>
    <w:rsid w:val="000B6A75"/>
    <w:rsid w:val="000B73F7"/>
    <w:rsid w:val="000B758F"/>
    <w:rsid w:val="000B7B2E"/>
    <w:rsid w:val="000C0D8A"/>
    <w:rsid w:val="000C0F5F"/>
    <w:rsid w:val="000C13D8"/>
    <w:rsid w:val="000C159E"/>
    <w:rsid w:val="000C16C6"/>
    <w:rsid w:val="000C1E1C"/>
    <w:rsid w:val="000C351C"/>
    <w:rsid w:val="000C40DB"/>
    <w:rsid w:val="000C433F"/>
    <w:rsid w:val="000C48BB"/>
    <w:rsid w:val="000C53AB"/>
    <w:rsid w:val="000C5A25"/>
    <w:rsid w:val="000C62FC"/>
    <w:rsid w:val="000C65CB"/>
    <w:rsid w:val="000C65E4"/>
    <w:rsid w:val="000D1026"/>
    <w:rsid w:val="000D124E"/>
    <w:rsid w:val="000D135A"/>
    <w:rsid w:val="000D13F7"/>
    <w:rsid w:val="000D181A"/>
    <w:rsid w:val="000D1D25"/>
    <w:rsid w:val="000D1DEB"/>
    <w:rsid w:val="000D2025"/>
    <w:rsid w:val="000D2956"/>
    <w:rsid w:val="000D29DD"/>
    <w:rsid w:val="000D3A83"/>
    <w:rsid w:val="000D3F9D"/>
    <w:rsid w:val="000D495E"/>
    <w:rsid w:val="000D4C3C"/>
    <w:rsid w:val="000D5303"/>
    <w:rsid w:val="000D67D5"/>
    <w:rsid w:val="000D689F"/>
    <w:rsid w:val="000D6D11"/>
    <w:rsid w:val="000D73DC"/>
    <w:rsid w:val="000D7BBF"/>
    <w:rsid w:val="000E028D"/>
    <w:rsid w:val="000E05E2"/>
    <w:rsid w:val="000E0700"/>
    <w:rsid w:val="000E0849"/>
    <w:rsid w:val="000E0DD1"/>
    <w:rsid w:val="000E15D3"/>
    <w:rsid w:val="000E18D4"/>
    <w:rsid w:val="000E1952"/>
    <w:rsid w:val="000E1E63"/>
    <w:rsid w:val="000E2D64"/>
    <w:rsid w:val="000E2F5E"/>
    <w:rsid w:val="000E3195"/>
    <w:rsid w:val="000E3B22"/>
    <w:rsid w:val="000E3F34"/>
    <w:rsid w:val="000E42B7"/>
    <w:rsid w:val="000E4439"/>
    <w:rsid w:val="000E4A6A"/>
    <w:rsid w:val="000E5023"/>
    <w:rsid w:val="000E5A87"/>
    <w:rsid w:val="000E6C54"/>
    <w:rsid w:val="000F009D"/>
    <w:rsid w:val="000F1539"/>
    <w:rsid w:val="000F19E8"/>
    <w:rsid w:val="000F20CF"/>
    <w:rsid w:val="000F2EBB"/>
    <w:rsid w:val="000F36DE"/>
    <w:rsid w:val="000F5308"/>
    <w:rsid w:val="000F5779"/>
    <w:rsid w:val="000F6BB8"/>
    <w:rsid w:val="00102602"/>
    <w:rsid w:val="00102DE7"/>
    <w:rsid w:val="00103026"/>
    <w:rsid w:val="0010332E"/>
    <w:rsid w:val="0010360B"/>
    <w:rsid w:val="0010380E"/>
    <w:rsid w:val="001039DE"/>
    <w:rsid w:val="00103B30"/>
    <w:rsid w:val="00104489"/>
    <w:rsid w:val="00104854"/>
    <w:rsid w:val="00104E87"/>
    <w:rsid w:val="00105413"/>
    <w:rsid w:val="00105CF7"/>
    <w:rsid w:val="00105E1F"/>
    <w:rsid w:val="0010680A"/>
    <w:rsid w:val="001068A7"/>
    <w:rsid w:val="00106A3B"/>
    <w:rsid w:val="0010714D"/>
    <w:rsid w:val="0010795E"/>
    <w:rsid w:val="00107C3F"/>
    <w:rsid w:val="00110705"/>
    <w:rsid w:val="00110ED0"/>
    <w:rsid w:val="00111288"/>
    <w:rsid w:val="00111487"/>
    <w:rsid w:val="001117C2"/>
    <w:rsid w:val="00111D47"/>
    <w:rsid w:val="00112D0B"/>
    <w:rsid w:val="00112D75"/>
    <w:rsid w:val="00112F79"/>
    <w:rsid w:val="00113881"/>
    <w:rsid w:val="00113CBC"/>
    <w:rsid w:val="001146BF"/>
    <w:rsid w:val="00114A43"/>
    <w:rsid w:val="0011530F"/>
    <w:rsid w:val="001155F8"/>
    <w:rsid w:val="00115675"/>
    <w:rsid w:val="001156BE"/>
    <w:rsid w:val="00115F5F"/>
    <w:rsid w:val="00116670"/>
    <w:rsid w:val="00117839"/>
    <w:rsid w:val="001179ED"/>
    <w:rsid w:val="00121574"/>
    <w:rsid w:val="00121DE4"/>
    <w:rsid w:val="00121EE6"/>
    <w:rsid w:val="00121FBA"/>
    <w:rsid w:val="0012246F"/>
    <w:rsid w:val="0012293C"/>
    <w:rsid w:val="00122F4C"/>
    <w:rsid w:val="00123184"/>
    <w:rsid w:val="0012338A"/>
    <w:rsid w:val="001241C9"/>
    <w:rsid w:val="001253A8"/>
    <w:rsid w:val="001269A5"/>
    <w:rsid w:val="00126C32"/>
    <w:rsid w:val="00126F43"/>
    <w:rsid w:val="00126FEE"/>
    <w:rsid w:val="00127E3B"/>
    <w:rsid w:val="00130181"/>
    <w:rsid w:val="0013166E"/>
    <w:rsid w:val="00131DDF"/>
    <w:rsid w:val="00131EFB"/>
    <w:rsid w:val="0013289E"/>
    <w:rsid w:val="00132DDF"/>
    <w:rsid w:val="00132ECD"/>
    <w:rsid w:val="00135A3B"/>
    <w:rsid w:val="00135B01"/>
    <w:rsid w:val="001363C3"/>
    <w:rsid w:val="00136E4D"/>
    <w:rsid w:val="00137687"/>
    <w:rsid w:val="00137A39"/>
    <w:rsid w:val="00137C50"/>
    <w:rsid w:val="0014006A"/>
    <w:rsid w:val="001408C7"/>
    <w:rsid w:val="00141800"/>
    <w:rsid w:val="00141960"/>
    <w:rsid w:val="00141FB2"/>
    <w:rsid w:val="00142828"/>
    <w:rsid w:val="00143378"/>
    <w:rsid w:val="00143527"/>
    <w:rsid w:val="001436A7"/>
    <w:rsid w:val="00144E5C"/>
    <w:rsid w:val="00144EF2"/>
    <w:rsid w:val="0014575D"/>
    <w:rsid w:val="00146B3F"/>
    <w:rsid w:val="00146FD7"/>
    <w:rsid w:val="00150D18"/>
    <w:rsid w:val="001519EF"/>
    <w:rsid w:val="00151FDB"/>
    <w:rsid w:val="00152A83"/>
    <w:rsid w:val="001530CC"/>
    <w:rsid w:val="00154D41"/>
    <w:rsid w:val="00154F58"/>
    <w:rsid w:val="001550FE"/>
    <w:rsid w:val="0015550A"/>
    <w:rsid w:val="00155973"/>
    <w:rsid w:val="00155F26"/>
    <w:rsid w:val="0015637A"/>
    <w:rsid w:val="001563DF"/>
    <w:rsid w:val="0015710D"/>
    <w:rsid w:val="00157C19"/>
    <w:rsid w:val="00160574"/>
    <w:rsid w:val="00160E60"/>
    <w:rsid w:val="0016146B"/>
    <w:rsid w:val="001615E6"/>
    <w:rsid w:val="00161998"/>
    <w:rsid w:val="00163060"/>
    <w:rsid w:val="00163B7F"/>
    <w:rsid w:val="00163CA6"/>
    <w:rsid w:val="00164722"/>
    <w:rsid w:val="0016499B"/>
    <w:rsid w:val="00164DB2"/>
    <w:rsid w:val="00165436"/>
    <w:rsid w:val="0016559F"/>
    <w:rsid w:val="00165DDA"/>
    <w:rsid w:val="00166416"/>
    <w:rsid w:val="00166527"/>
    <w:rsid w:val="0016683B"/>
    <w:rsid w:val="001670AC"/>
    <w:rsid w:val="001674C2"/>
    <w:rsid w:val="001703F9"/>
    <w:rsid w:val="00170A40"/>
    <w:rsid w:val="00171A0A"/>
    <w:rsid w:val="00171E86"/>
    <w:rsid w:val="00172B48"/>
    <w:rsid w:val="00172CD6"/>
    <w:rsid w:val="00172DB6"/>
    <w:rsid w:val="00173262"/>
    <w:rsid w:val="00173401"/>
    <w:rsid w:val="001735CE"/>
    <w:rsid w:val="00174216"/>
    <w:rsid w:val="001746F4"/>
    <w:rsid w:val="00174735"/>
    <w:rsid w:val="00176866"/>
    <w:rsid w:val="00176917"/>
    <w:rsid w:val="00176D52"/>
    <w:rsid w:val="00177758"/>
    <w:rsid w:val="001777A8"/>
    <w:rsid w:val="0018102A"/>
    <w:rsid w:val="00181037"/>
    <w:rsid w:val="0018175A"/>
    <w:rsid w:val="00181C09"/>
    <w:rsid w:val="00181D85"/>
    <w:rsid w:val="00181FD3"/>
    <w:rsid w:val="001821A4"/>
    <w:rsid w:val="0018222B"/>
    <w:rsid w:val="00182392"/>
    <w:rsid w:val="00182BEB"/>
    <w:rsid w:val="00183ABC"/>
    <w:rsid w:val="001841C1"/>
    <w:rsid w:val="00184800"/>
    <w:rsid w:val="00184C37"/>
    <w:rsid w:val="0018540E"/>
    <w:rsid w:val="00185C08"/>
    <w:rsid w:val="001860FD"/>
    <w:rsid w:val="0018645B"/>
    <w:rsid w:val="00186A4D"/>
    <w:rsid w:val="00186F84"/>
    <w:rsid w:val="00187813"/>
    <w:rsid w:val="00187B5E"/>
    <w:rsid w:val="00190183"/>
    <w:rsid w:val="00190242"/>
    <w:rsid w:val="0019058D"/>
    <w:rsid w:val="001906B5"/>
    <w:rsid w:val="00190920"/>
    <w:rsid w:val="00190C4F"/>
    <w:rsid w:val="00190F03"/>
    <w:rsid w:val="00191EEF"/>
    <w:rsid w:val="0019243E"/>
    <w:rsid w:val="001927F3"/>
    <w:rsid w:val="00192872"/>
    <w:rsid w:val="00192D1E"/>
    <w:rsid w:val="001936F1"/>
    <w:rsid w:val="001959E3"/>
    <w:rsid w:val="00196553"/>
    <w:rsid w:val="001965CE"/>
    <w:rsid w:val="001967FC"/>
    <w:rsid w:val="00196C5C"/>
    <w:rsid w:val="00197071"/>
    <w:rsid w:val="0019709E"/>
    <w:rsid w:val="00197720"/>
    <w:rsid w:val="001A0408"/>
    <w:rsid w:val="001A08F6"/>
    <w:rsid w:val="001A0A79"/>
    <w:rsid w:val="001A0B37"/>
    <w:rsid w:val="001A0E0C"/>
    <w:rsid w:val="001A1023"/>
    <w:rsid w:val="001A1029"/>
    <w:rsid w:val="001A21A2"/>
    <w:rsid w:val="001A2435"/>
    <w:rsid w:val="001A276E"/>
    <w:rsid w:val="001A3B1F"/>
    <w:rsid w:val="001A4AF0"/>
    <w:rsid w:val="001A5EBE"/>
    <w:rsid w:val="001A6016"/>
    <w:rsid w:val="001A6F37"/>
    <w:rsid w:val="001A7FEA"/>
    <w:rsid w:val="001B04D9"/>
    <w:rsid w:val="001B09CC"/>
    <w:rsid w:val="001B0D4B"/>
    <w:rsid w:val="001B116D"/>
    <w:rsid w:val="001B146C"/>
    <w:rsid w:val="001B17E8"/>
    <w:rsid w:val="001B2DBB"/>
    <w:rsid w:val="001B2F03"/>
    <w:rsid w:val="001B3929"/>
    <w:rsid w:val="001B3D5D"/>
    <w:rsid w:val="001B3EAA"/>
    <w:rsid w:val="001B3EB4"/>
    <w:rsid w:val="001B42A3"/>
    <w:rsid w:val="001B43B9"/>
    <w:rsid w:val="001B4C17"/>
    <w:rsid w:val="001B50AC"/>
    <w:rsid w:val="001B5927"/>
    <w:rsid w:val="001B62F2"/>
    <w:rsid w:val="001B635A"/>
    <w:rsid w:val="001B7D25"/>
    <w:rsid w:val="001C0E39"/>
    <w:rsid w:val="001C0EA7"/>
    <w:rsid w:val="001C1CED"/>
    <w:rsid w:val="001C3BFE"/>
    <w:rsid w:val="001C41C4"/>
    <w:rsid w:val="001C4329"/>
    <w:rsid w:val="001C43EA"/>
    <w:rsid w:val="001C4935"/>
    <w:rsid w:val="001C4DD0"/>
    <w:rsid w:val="001C5860"/>
    <w:rsid w:val="001C5F27"/>
    <w:rsid w:val="001C6190"/>
    <w:rsid w:val="001C63EF"/>
    <w:rsid w:val="001C6B1A"/>
    <w:rsid w:val="001C6BB7"/>
    <w:rsid w:val="001C6F02"/>
    <w:rsid w:val="001C7009"/>
    <w:rsid w:val="001C7076"/>
    <w:rsid w:val="001C73FD"/>
    <w:rsid w:val="001C7941"/>
    <w:rsid w:val="001C7BE9"/>
    <w:rsid w:val="001C7E2A"/>
    <w:rsid w:val="001D0032"/>
    <w:rsid w:val="001D0039"/>
    <w:rsid w:val="001D0E0C"/>
    <w:rsid w:val="001D0F28"/>
    <w:rsid w:val="001D1663"/>
    <w:rsid w:val="001D1860"/>
    <w:rsid w:val="001D22EC"/>
    <w:rsid w:val="001D275D"/>
    <w:rsid w:val="001D29B2"/>
    <w:rsid w:val="001D2B49"/>
    <w:rsid w:val="001D354D"/>
    <w:rsid w:val="001D46C1"/>
    <w:rsid w:val="001D4DF4"/>
    <w:rsid w:val="001D6196"/>
    <w:rsid w:val="001D72A8"/>
    <w:rsid w:val="001D73F7"/>
    <w:rsid w:val="001D7CD1"/>
    <w:rsid w:val="001E10E7"/>
    <w:rsid w:val="001E183C"/>
    <w:rsid w:val="001E1C0B"/>
    <w:rsid w:val="001E21D9"/>
    <w:rsid w:val="001E3593"/>
    <w:rsid w:val="001E36DB"/>
    <w:rsid w:val="001E37BA"/>
    <w:rsid w:val="001E53A2"/>
    <w:rsid w:val="001E6453"/>
    <w:rsid w:val="001E64E0"/>
    <w:rsid w:val="001E67B0"/>
    <w:rsid w:val="001E7923"/>
    <w:rsid w:val="001F00A2"/>
    <w:rsid w:val="001F0105"/>
    <w:rsid w:val="001F03E7"/>
    <w:rsid w:val="001F1004"/>
    <w:rsid w:val="001F1272"/>
    <w:rsid w:val="001F15E4"/>
    <w:rsid w:val="001F2078"/>
    <w:rsid w:val="001F283C"/>
    <w:rsid w:val="001F3211"/>
    <w:rsid w:val="001F3CA6"/>
    <w:rsid w:val="001F3D85"/>
    <w:rsid w:val="001F41E9"/>
    <w:rsid w:val="001F4677"/>
    <w:rsid w:val="001F4B2D"/>
    <w:rsid w:val="001F58FE"/>
    <w:rsid w:val="001F5D77"/>
    <w:rsid w:val="001F6522"/>
    <w:rsid w:val="001F6537"/>
    <w:rsid w:val="001F6AEA"/>
    <w:rsid w:val="00200897"/>
    <w:rsid w:val="00200FDE"/>
    <w:rsid w:val="00201CDB"/>
    <w:rsid w:val="002024E3"/>
    <w:rsid w:val="00202C0D"/>
    <w:rsid w:val="0020333E"/>
    <w:rsid w:val="002039A9"/>
    <w:rsid w:val="00203AF8"/>
    <w:rsid w:val="00203E9D"/>
    <w:rsid w:val="002049D8"/>
    <w:rsid w:val="00204D59"/>
    <w:rsid w:val="00205572"/>
    <w:rsid w:val="00205A84"/>
    <w:rsid w:val="002065DD"/>
    <w:rsid w:val="00206764"/>
    <w:rsid w:val="002075C8"/>
    <w:rsid w:val="002106AF"/>
    <w:rsid w:val="00210F8B"/>
    <w:rsid w:val="0021128B"/>
    <w:rsid w:val="0021164F"/>
    <w:rsid w:val="00211C0E"/>
    <w:rsid w:val="002130C3"/>
    <w:rsid w:val="00213587"/>
    <w:rsid w:val="00213D21"/>
    <w:rsid w:val="002156D2"/>
    <w:rsid w:val="00215E00"/>
    <w:rsid w:val="00216689"/>
    <w:rsid w:val="00216D3A"/>
    <w:rsid w:val="00217F27"/>
    <w:rsid w:val="00220177"/>
    <w:rsid w:val="002205C1"/>
    <w:rsid w:val="00220BDF"/>
    <w:rsid w:val="0022152D"/>
    <w:rsid w:val="00222A6B"/>
    <w:rsid w:val="002235BE"/>
    <w:rsid w:val="002239A3"/>
    <w:rsid w:val="00224115"/>
    <w:rsid w:val="002245EF"/>
    <w:rsid w:val="00224CFC"/>
    <w:rsid w:val="00224E31"/>
    <w:rsid w:val="0022507A"/>
    <w:rsid w:val="0022533D"/>
    <w:rsid w:val="00226115"/>
    <w:rsid w:val="00226CE6"/>
    <w:rsid w:val="0023071C"/>
    <w:rsid w:val="002307A4"/>
    <w:rsid w:val="00230F18"/>
    <w:rsid w:val="00232E99"/>
    <w:rsid w:val="00233216"/>
    <w:rsid w:val="00234295"/>
    <w:rsid w:val="00234423"/>
    <w:rsid w:val="002347BB"/>
    <w:rsid w:val="00235149"/>
    <w:rsid w:val="00235645"/>
    <w:rsid w:val="00235BCD"/>
    <w:rsid w:val="00236015"/>
    <w:rsid w:val="00236B6A"/>
    <w:rsid w:val="00236BBE"/>
    <w:rsid w:val="00236FDA"/>
    <w:rsid w:val="002378FE"/>
    <w:rsid w:val="00240074"/>
    <w:rsid w:val="002405C6"/>
    <w:rsid w:val="002405EE"/>
    <w:rsid w:val="00240788"/>
    <w:rsid w:val="00241460"/>
    <w:rsid w:val="00241BC6"/>
    <w:rsid w:val="00241CE0"/>
    <w:rsid w:val="00241F08"/>
    <w:rsid w:val="002420C5"/>
    <w:rsid w:val="00242110"/>
    <w:rsid w:val="00242815"/>
    <w:rsid w:val="00242FF7"/>
    <w:rsid w:val="00244160"/>
    <w:rsid w:val="002445C9"/>
    <w:rsid w:val="002448AC"/>
    <w:rsid w:val="002449D0"/>
    <w:rsid w:val="00244D84"/>
    <w:rsid w:val="00245EA6"/>
    <w:rsid w:val="0024684F"/>
    <w:rsid w:val="0024784D"/>
    <w:rsid w:val="00247CD1"/>
    <w:rsid w:val="00250072"/>
    <w:rsid w:val="0025051A"/>
    <w:rsid w:val="00250C95"/>
    <w:rsid w:val="00250E32"/>
    <w:rsid w:val="00250F0E"/>
    <w:rsid w:val="0025136B"/>
    <w:rsid w:val="002517F9"/>
    <w:rsid w:val="0025280B"/>
    <w:rsid w:val="00252B9E"/>
    <w:rsid w:val="00253353"/>
    <w:rsid w:val="002534F0"/>
    <w:rsid w:val="0025350C"/>
    <w:rsid w:val="0025405E"/>
    <w:rsid w:val="00255333"/>
    <w:rsid w:val="00256A53"/>
    <w:rsid w:val="00256DEA"/>
    <w:rsid w:val="00257330"/>
    <w:rsid w:val="00257AAF"/>
    <w:rsid w:val="00257B98"/>
    <w:rsid w:val="002609D0"/>
    <w:rsid w:val="0026167D"/>
    <w:rsid w:val="00261A55"/>
    <w:rsid w:val="00262075"/>
    <w:rsid w:val="0026244E"/>
    <w:rsid w:val="002624F6"/>
    <w:rsid w:val="002639C0"/>
    <w:rsid w:val="00263A1B"/>
    <w:rsid w:val="00263A94"/>
    <w:rsid w:val="00263B1C"/>
    <w:rsid w:val="00264F19"/>
    <w:rsid w:val="002655AF"/>
    <w:rsid w:val="00265CD3"/>
    <w:rsid w:val="002676B0"/>
    <w:rsid w:val="002678FD"/>
    <w:rsid w:val="00271304"/>
    <w:rsid w:val="002715FE"/>
    <w:rsid w:val="002716C9"/>
    <w:rsid w:val="0027283A"/>
    <w:rsid w:val="00272B69"/>
    <w:rsid w:val="00273086"/>
    <w:rsid w:val="00273599"/>
    <w:rsid w:val="00273A9B"/>
    <w:rsid w:val="00273C7E"/>
    <w:rsid w:val="00274657"/>
    <w:rsid w:val="00274E58"/>
    <w:rsid w:val="00274F36"/>
    <w:rsid w:val="00275BC8"/>
    <w:rsid w:val="00275C55"/>
    <w:rsid w:val="002763D2"/>
    <w:rsid w:val="002768AB"/>
    <w:rsid w:val="002778A3"/>
    <w:rsid w:val="00277D04"/>
    <w:rsid w:val="00277F64"/>
    <w:rsid w:val="00280AF4"/>
    <w:rsid w:val="0028147E"/>
    <w:rsid w:val="002817B2"/>
    <w:rsid w:val="00281AA5"/>
    <w:rsid w:val="00282DBB"/>
    <w:rsid w:val="0028345C"/>
    <w:rsid w:val="00283B1C"/>
    <w:rsid w:val="00283D1F"/>
    <w:rsid w:val="00284117"/>
    <w:rsid w:val="00284446"/>
    <w:rsid w:val="00284AFC"/>
    <w:rsid w:val="00284B4E"/>
    <w:rsid w:val="00284F46"/>
    <w:rsid w:val="002853F6"/>
    <w:rsid w:val="002855F1"/>
    <w:rsid w:val="0028560A"/>
    <w:rsid w:val="00285A41"/>
    <w:rsid w:val="002875E1"/>
    <w:rsid w:val="00287752"/>
    <w:rsid w:val="0029005C"/>
    <w:rsid w:val="0029166D"/>
    <w:rsid w:val="00292E96"/>
    <w:rsid w:val="0029320C"/>
    <w:rsid w:val="00294173"/>
    <w:rsid w:val="0029427A"/>
    <w:rsid w:val="002942E8"/>
    <w:rsid w:val="00294983"/>
    <w:rsid w:val="0029533E"/>
    <w:rsid w:val="00295CAC"/>
    <w:rsid w:val="0029613F"/>
    <w:rsid w:val="002968F5"/>
    <w:rsid w:val="00296C6D"/>
    <w:rsid w:val="00296F7B"/>
    <w:rsid w:val="00297946"/>
    <w:rsid w:val="002A0366"/>
    <w:rsid w:val="002A067B"/>
    <w:rsid w:val="002A0936"/>
    <w:rsid w:val="002A11E3"/>
    <w:rsid w:val="002A1CBF"/>
    <w:rsid w:val="002A235C"/>
    <w:rsid w:val="002A23E5"/>
    <w:rsid w:val="002A32F2"/>
    <w:rsid w:val="002A3B22"/>
    <w:rsid w:val="002A49D4"/>
    <w:rsid w:val="002A4B0E"/>
    <w:rsid w:val="002A4BF2"/>
    <w:rsid w:val="002A50EE"/>
    <w:rsid w:val="002A5182"/>
    <w:rsid w:val="002A5DD3"/>
    <w:rsid w:val="002A74FD"/>
    <w:rsid w:val="002A750E"/>
    <w:rsid w:val="002A7867"/>
    <w:rsid w:val="002A7C34"/>
    <w:rsid w:val="002A7C87"/>
    <w:rsid w:val="002A7CBC"/>
    <w:rsid w:val="002B01AF"/>
    <w:rsid w:val="002B0B5B"/>
    <w:rsid w:val="002B0DD3"/>
    <w:rsid w:val="002B24DB"/>
    <w:rsid w:val="002B2F53"/>
    <w:rsid w:val="002B306F"/>
    <w:rsid w:val="002B4064"/>
    <w:rsid w:val="002B48B2"/>
    <w:rsid w:val="002B4A17"/>
    <w:rsid w:val="002B4C75"/>
    <w:rsid w:val="002B4CF3"/>
    <w:rsid w:val="002B53F1"/>
    <w:rsid w:val="002B5528"/>
    <w:rsid w:val="002B642A"/>
    <w:rsid w:val="002B772B"/>
    <w:rsid w:val="002C0C04"/>
    <w:rsid w:val="002C0EC0"/>
    <w:rsid w:val="002C232C"/>
    <w:rsid w:val="002C25F8"/>
    <w:rsid w:val="002C3564"/>
    <w:rsid w:val="002C4537"/>
    <w:rsid w:val="002C48E5"/>
    <w:rsid w:val="002C4B59"/>
    <w:rsid w:val="002C5290"/>
    <w:rsid w:val="002C67CE"/>
    <w:rsid w:val="002C6CF5"/>
    <w:rsid w:val="002C7287"/>
    <w:rsid w:val="002C7739"/>
    <w:rsid w:val="002D0622"/>
    <w:rsid w:val="002D179E"/>
    <w:rsid w:val="002D1C44"/>
    <w:rsid w:val="002D2009"/>
    <w:rsid w:val="002D25BA"/>
    <w:rsid w:val="002D26F9"/>
    <w:rsid w:val="002D2DB4"/>
    <w:rsid w:val="002D2E77"/>
    <w:rsid w:val="002D3346"/>
    <w:rsid w:val="002D33F9"/>
    <w:rsid w:val="002D3739"/>
    <w:rsid w:val="002D42F8"/>
    <w:rsid w:val="002D4360"/>
    <w:rsid w:val="002D4893"/>
    <w:rsid w:val="002D6401"/>
    <w:rsid w:val="002D65A4"/>
    <w:rsid w:val="002D7B1F"/>
    <w:rsid w:val="002D7B69"/>
    <w:rsid w:val="002E0A50"/>
    <w:rsid w:val="002E0B0B"/>
    <w:rsid w:val="002E0D35"/>
    <w:rsid w:val="002E0F16"/>
    <w:rsid w:val="002E1070"/>
    <w:rsid w:val="002E1572"/>
    <w:rsid w:val="002E190C"/>
    <w:rsid w:val="002E2310"/>
    <w:rsid w:val="002E390F"/>
    <w:rsid w:val="002E4806"/>
    <w:rsid w:val="002E58CC"/>
    <w:rsid w:val="002E65E0"/>
    <w:rsid w:val="002F09AF"/>
    <w:rsid w:val="002F11DC"/>
    <w:rsid w:val="002F14AC"/>
    <w:rsid w:val="002F1679"/>
    <w:rsid w:val="002F19E6"/>
    <w:rsid w:val="002F2138"/>
    <w:rsid w:val="002F2191"/>
    <w:rsid w:val="002F2B0B"/>
    <w:rsid w:val="002F2E43"/>
    <w:rsid w:val="002F3184"/>
    <w:rsid w:val="002F502D"/>
    <w:rsid w:val="002F55A1"/>
    <w:rsid w:val="002F5740"/>
    <w:rsid w:val="002F5D6C"/>
    <w:rsid w:val="002F6644"/>
    <w:rsid w:val="002F6665"/>
    <w:rsid w:val="002F7229"/>
    <w:rsid w:val="00300623"/>
    <w:rsid w:val="00300784"/>
    <w:rsid w:val="003009CC"/>
    <w:rsid w:val="0030125A"/>
    <w:rsid w:val="003015FB"/>
    <w:rsid w:val="003023DB"/>
    <w:rsid w:val="0030261E"/>
    <w:rsid w:val="00302D0E"/>
    <w:rsid w:val="00303576"/>
    <w:rsid w:val="003036E1"/>
    <w:rsid w:val="00303F1B"/>
    <w:rsid w:val="00304187"/>
    <w:rsid w:val="00304FEA"/>
    <w:rsid w:val="00305395"/>
    <w:rsid w:val="003058A7"/>
    <w:rsid w:val="00305BD3"/>
    <w:rsid w:val="0030607C"/>
    <w:rsid w:val="003077AB"/>
    <w:rsid w:val="00307E4A"/>
    <w:rsid w:val="0031004F"/>
    <w:rsid w:val="0031042C"/>
    <w:rsid w:val="00310A39"/>
    <w:rsid w:val="003110F0"/>
    <w:rsid w:val="003115C1"/>
    <w:rsid w:val="00312265"/>
    <w:rsid w:val="00312420"/>
    <w:rsid w:val="00312DEC"/>
    <w:rsid w:val="003133DB"/>
    <w:rsid w:val="0031440F"/>
    <w:rsid w:val="0031458F"/>
    <w:rsid w:val="00314C63"/>
    <w:rsid w:val="00314DD0"/>
    <w:rsid w:val="00314EA3"/>
    <w:rsid w:val="00315847"/>
    <w:rsid w:val="0031602B"/>
    <w:rsid w:val="00317411"/>
    <w:rsid w:val="00317657"/>
    <w:rsid w:val="00320321"/>
    <w:rsid w:val="00320953"/>
    <w:rsid w:val="00320C93"/>
    <w:rsid w:val="003211AA"/>
    <w:rsid w:val="003216E6"/>
    <w:rsid w:val="00321E04"/>
    <w:rsid w:val="00321EDA"/>
    <w:rsid w:val="00321FFF"/>
    <w:rsid w:val="00323957"/>
    <w:rsid w:val="003239B6"/>
    <w:rsid w:val="00324360"/>
    <w:rsid w:val="0032461D"/>
    <w:rsid w:val="00324847"/>
    <w:rsid w:val="003252D6"/>
    <w:rsid w:val="003256BD"/>
    <w:rsid w:val="003259CD"/>
    <w:rsid w:val="00325A05"/>
    <w:rsid w:val="0032709D"/>
    <w:rsid w:val="0032710C"/>
    <w:rsid w:val="00327B98"/>
    <w:rsid w:val="00327FED"/>
    <w:rsid w:val="00330515"/>
    <w:rsid w:val="00330C65"/>
    <w:rsid w:val="003315C1"/>
    <w:rsid w:val="003315D3"/>
    <w:rsid w:val="00331653"/>
    <w:rsid w:val="00332009"/>
    <w:rsid w:val="00332DDD"/>
    <w:rsid w:val="00333123"/>
    <w:rsid w:val="00333628"/>
    <w:rsid w:val="00333894"/>
    <w:rsid w:val="003339C7"/>
    <w:rsid w:val="00334FA0"/>
    <w:rsid w:val="00335388"/>
    <w:rsid w:val="003357FE"/>
    <w:rsid w:val="0033593D"/>
    <w:rsid w:val="00336390"/>
    <w:rsid w:val="0033661F"/>
    <w:rsid w:val="00336774"/>
    <w:rsid w:val="00337322"/>
    <w:rsid w:val="003373BF"/>
    <w:rsid w:val="00337C95"/>
    <w:rsid w:val="00337D1C"/>
    <w:rsid w:val="00337E40"/>
    <w:rsid w:val="003403A3"/>
    <w:rsid w:val="00340FBA"/>
    <w:rsid w:val="00342BEE"/>
    <w:rsid w:val="00342EA5"/>
    <w:rsid w:val="0034337F"/>
    <w:rsid w:val="0034338A"/>
    <w:rsid w:val="003443D8"/>
    <w:rsid w:val="00344DCF"/>
    <w:rsid w:val="00344F77"/>
    <w:rsid w:val="003454A7"/>
    <w:rsid w:val="00345655"/>
    <w:rsid w:val="00346438"/>
    <w:rsid w:val="00347BE4"/>
    <w:rsid w:val="00347E4B"/>
    <w:rsid w:val="0035030F"/>
    <w:rsid w:val="00350B7F"/>
    <w:rsid w:val="00350E1E"/>
    <w:rsid w:val="0035131A"/>
    <w:rsid w:val="00351DF7"/>
    <w:rsid w:val="0035258A"/>
    <w:rsid w:val="00352FC3"/>
    <w:rsid w:val="003534BE"/>
    <w:rsid w:val="00353887"/>
    <w:rsid w:val="003540F6"/>
    <w:rsid w:val="003546A4"/>
    <w:rsid w:val="0035490A"/>
    <w:rsid w:val="00354E70"/>
    <w:rsid w:val="00355306"/>
    <w:rsid w:val="00355792"/>
    <w:rsid w:val="0035624B"/>
    <w:rsid w:val="003567B3"/>
    <w:rsid w:val="00356F0E"/>
    <w:rsid w:val="003571A9"/>
    <w:rsid w:val="003571D2"/>
    <w:rsid w:val="0035741B"/>
    <w:rsid w:val="003575A7"/>
    <w:rsid w:val="00357E85"/>
    <w:rsid w:val="003602D8"/>
    <w:rsid w:val="003606A6"/>
    <w:rsid w:val="00361206"/>
    <w:rsid w:val="00361C5C"/>
    <w:rsid w:val="00362213"/>
    <w:rsid w:val="003623BE"/>
    <w:rsid w:val="00364FD3"/>
    <w:rsid w:val="003653F8"/>
    <w:rsid w:val="00365D46"/>
    <w:rsid w:val="0036666B"/>
    <w:rsid w:val="00366990"/>
    <w:rsid w:val="00366AD1"/>
    <w:rsid w:val="00366FC7"/>
    <w:rsid w:val="003674A9"/>
    <w:rsid w:val="00367564"/>
    <w:rsid w:val="003704F1"/>
    <w:rsid w:val="003708DF"/>
    <w:rsid w:val="003710C5"/>
    <w:rsid w:val="0037133E"/>
    <w:rsid w:val="00371583"/>
    <w:rsid w:val="00372CEC"/>
    <w:rsid w:val="0037369D"/>
    <w:rsid w:val="00373ACD"/>
    <w:rsid w:val="00373C58"/>
    <w:rsid w:val="00374D24"/>
    <w:rsid w:val="003751DE"/>
    <w:rsid w:val="00375344"/>
    <w:rsid w:val="00375645"/>
    <w:rsid w:val="00375EBE"/>
    <w:rsid w:val="003767B3"/>
    <w:rsid w:val="003769A5"/>
    <w:rsid w:val="003769FA"/>
    <w:rsid w:val="00376C19"/>
    <w:rsid w:val="00376D97"/>
    <w:rsid w:val="00376DB4"/>
    <w:rsid w:val="0037718F"/>
    <w:rsid w:val="0037791B"/>
    <w:rsid w:val="003800CA"/>
    <w:rsid w:val="00380103"/>
    <w:rsid w:val="00380518"/>
    <w:rsid w:val="00380961"/>
    <w:rsid w:val="00380A89"/>
    <w:rsid w:val="00380ECC"/>
    <w:rsid w:val="00382B49"/>
    <w:rsid w:val="00382D67"/>
    <w:rsid w:val="00383545"/>
    <w:rsid w:val="003836AF"/>
    <w:rsid w:val="00383DBD"/>
    <w:rsid w:val="00384293"/>
    <w:rsid w:val="00384464"/>
    <w:rsid w:val="0038493B"/>
    <w:rsid w:val="00384C75"/>
    <w:rsid w:val="003850E3"/>
    <w:rsid w:val="00386010"/>
    <w:rsid w:val="0038642B"/>
    <w:rsid w:val="0038684D"/>
    <w:rsid w:val="00387565"/>
    <w:rsid w:val="00387E8A"/>
    <w:rsid w:val="003904B5"/>
    <w:rsid w:val="003904EF"/>
    <w:rsid w:val="0039113C"/>
    <w:rsid w:val="00392A2C"/>
    <w:rsid w:val="00392F41"/>
    <w:rsid w:val="00393138"/>
    <w:rsid w:val="003936F9"/>
    <w:rsid w:val="00394028"/>
    <w:rsid w:val="0039424F"/>
    <w:rsid w:val="003947B6"/>
    <w:rsid w:val="00394CC5"/>
    <w:rsid w:val="00395250"/>
    <w:rsid w:val="003957CC"/>
    <w:rsid w:val="0039580A"/>
    <w:rsid w:val="003963E4"/>
    <w:rsid w:val="003964D1"/>
    <w:rsid w:val="00396A10"/>
    <w:rsid w:val="00397090"/>
    <w:rsid w:val="0039733B"/>
    <w:rsid w:val="003A00EC"/>
    <w:rsid w:val="003A0C58"/>
    <w:rsid w:val="003A0D95"/>
    <w:rsid w:val="003A0E79"/>
    <w:rsid w:val="003A139B"/>
    <w:rsid w:val="003A144E"/>
    <w:rsid w:val="003A2498"/>
    <w:rsid w:val="003A24E4"/>
    <w:rsid w:val="003A30C9"/>
    <w:rsid w:val="003A38EB"/>
    <w:rsid w:val="003A3EBA"/>
    <w:rsid w:val="003A4035"/>
    <w:rsid w:val="003A496C"/>
    <w:rsid w:val="003A59D1"/>
    <w:rsid w:val="003A5BC6"/>
    <w:rsid w:val="003A6961"/>
    <w:rsid w:val="003A7465"/>
    <w:rsid w:val="003A7ACA"/>
    <w:rsid w:val="003A7F03"/>
    <w:rsid w:val="003B023B"/>
    <w:rsid w:val="003B0C08"/>
    <w:rsid w:val="003B0CBB"/>
    <w:rsid w:val="003B0FF2"/>
    <w:rsid w:val="003B100A"/>
    <w:rsid w:val="003B1B21"/>
    <w:rsid w:val="003B20B9"/>
    <w:rsid w:val="003B2EE9"/>
    <w:rsid w:val="003B30A9"/>
    <w:rsid w:val="003B3322"/>
    <w:rsid w:val="003B33E1"/>
    <w:rsid w:val="003B3827"/>
    <w:rsid w:val="003B50B1"/>
    <w:rsid w:val="003B5972"/>
    <w:rsid w:val="003B5FE8"/>
    <w:rsid w:val="003B6AA9"/>
    <w:rsid w:val="003B7675"/>
    <w:rsid w:val="003B7A12"/>
    <w:rsid w:val="003C0698"/>
    <w:rsid w:val="003C0E83"/>
    <w:rsid w:val="003C109F"/>
    <w:rsid w:val="003C3D25"/>
    <w:rsid w:val="003C4001"/>
    <w:rsid w:val="003C4E0B"/>
    <w:rsid w:val="003C4F11"/>
    <w:rsid w:val="003C58EB"/>
    <w:rsid w:val="003C5FD2"/>
    <w:rsid w:val="003C5FE7"/>
    <w:rsid w:val="003C73D9"/>
    <w:rsid w:val="003C775F"/>
    <w:rsid w:val="003C7A76"/>
    <w:rsid w:val="003C7F60"/>
    <w:rsid w:val="003D19D3"/>
    <w:rsid w:val="003D1A1C"/>
    <w:rsid w:val="003D2942"/>
    <w:rsid w:val="003D2D48"/>
    <w:rsid w:val="003D3A9E"/>
    <w:rsid w:val="003D41DD"/>
    <w:rsid w:val="003D47EC"/>
    <w:rsid w:val="003D4EB0"/>
    <w:rsid w:val="003D59DE"/>
    <w:rsid w:val="003D6A47"/>
    <w:rsid w:val="003D6F00"/>
    <w:rsid w:val="003D7084"/>
    <w:rsid w:val="003D70D9"/>
    <w:rsid w:val="003D7848"/>
    <w:rsid w:val="003D7DA3"/>
    <w:rsid w:val="003D7EE9"/>
    <w:rsid w:val="003E014A"/>
    <w:rsid w:val="003E118B"/>
    <w:rsid w:val="003E207C"/>
    <w:rsid w:val="003E2181"/>
    <w:rsid w:val="003E2634"/>
    <w:rsid w:val="003E29A0"/>
    <w:rsid w:val="003E2BD1"/>
    <w:rsid w:val="003E33F7"/>
    <w:rsid w:val="003E35A6"/>
    <w:rsid w:val="003E37F1"/>
    <w:rsid w:val="003E4356"/>
    <w:rsid w:val="003E43B8"/>
    <w:rsid w:val="003E48C2"/>
    <w:rsid w:val="003E576F"/>
    <w:rsid w:val="003E5C1C"/>
    <w:rsid w:val="003E6095"/>
    <w:rsid w:val="003E6532"/>
    <w:rsid w:val="003E68B4"/>
    <w:rsid w:val="003E6D0C"/>
    <w:rsid w:val="003E702A"/>
    <w:rsid w:val="003E727D"/>
    <w:rsid w:val="003E75E1"/>
    <w:rsid w:val="003E7893"/>
    <w:rsid w:val="003E7AE1"/>
    <w:rsid w:val="003E7BD8"/>
    <w:rsid w:val="003F12A6"/>
    <w:rsid w:val="003F219B"/>
    <w:rsid w:val="003F2825"/>
    <w:rsid w:val="003F28F9"/>
    <w:rsid w:val="003F379C"/>
    <w:rsid w:val="003F390F"/>
    <w:rsid w:val="003F3D68"/>
    <w:rsid w:val="003F3EEF"/>
    <w:rsid w:val="003F46C0"/>
    <w:rsid w:val="003F4727"/>
    <w:rsid w:val="003F4787"/>
    <w:rsid w:val="003F48D4"/>
    <w:rsid w:val="003F4D5D"/>
    <w:rsid w:val="003F5DC6"/>
    <w:rsid w:val="003F60D7"/>
    <w:rsid w:val="003F6F0A"/>
    <w:rsid w:val="003F7321"/>
    <w:rsid w:val="003F7572"/>
    <w:rsid w:val="003F7678"/>
    <w:rsid w:val="003F782F"/>
    <w:rsid w:val="00400A5F"/>
    <w:rsid w:val="0040174E"/>
    <w:rsid w:val="00401A12"/>
    <w:rsid w:val="00401BF2"/>
    <w:rsid w:val="00402518"/>
    <w:rsid w:val="00402712"/>
    <w:rsid w:val="00403B67"/>
    <w:rsid w:val="00404583"/>
    <w:rsid w:val="004046B1"/>
    <w:rsid w:val="00404948"/>
    <w:rsid w:val="00404954"/>
    <w:rsid w:val="004049C5"/>
    <w:rsid w:val="00404E17"/>
    <w:rsid w:val="00404F68"/>
    <w:rsid w:val="0040590E"/>
    <w:rsid w:val="004059DC"/>
    <w:rsid w:val="00406274"/>
    <w:rsid w:val="00406CA1"/>
    <w:rsid w:val="004072F4"/>
    <w:rsid w:val="004079A4"/>
    <w:rsid w:val="00407AD2"/>
    <w:rsid w:val="00407E47"/>
    <w:rsid w:val="00407F39"/>
    <w:rsid w:val="00410005"/>
    <w:rsid w:val="0041062F"/>
    <w:rsid w:val="00410788"/>
    <w:rsid w:val="00410E7B"/>
    <w:rsid w:val="004115DE"/>
    <w:rsid w:val="00411FAF"/>
    <w:rsid w:val="004121D1"/>
    <w:rsid w:val="004121E4"/>
    <w:rsid w:val="00412733"/>
    <w:rsid w:val="004130FB"/>
    <w:rsid w:val="00413384"/>
    <w:rsid w:val="00413F57"/>
    <w:rsid w:val="004147AA"/>
    <w:rsid w:val="00414DE6"/>
    <w:rsid w:val="00415556"/>
    <w:rsid w:val="004155F0"/>
    <w:rsid w:val="00415ED1"/>
    <w:rsid w:val="0041632D"/>
    <w:rsid w:val="00416A31"/>
    <w:rsid w:val="00416DC1"/>
    <w:rsid w:val="004208C3"/>
    <w:rsid w:val="00420CC1"/>
    <w:rsid w:val="00420EC6"/>
    <w:rsid w:val="00421025"/>
    <w:rsid w:val="00421EEF"/>
    <w:rsid w:val="00422E33"/>
    <w:rsid w:val="00423116"/>
    <w:rsid w:val="004240F4"/>
    <w:rsid w:val="004246E3"/>
    <w:rsid w:val="00424950"/>
    <w:rsid w:val="00424A12"/>
    <w:rsid w:val="00424F49"/>
    <w:rsid w:val="0042544B"/>
    <w:rsid w:val="00425812"/>
    <w:rsid w:val="00425BD8"/>
    <w:rsid w:val="00425EE4"/>
    <w:rsid w:val="0042622C"/>
    <w:rsid w:val="004264C6"/>
    <w:rsid w:val="004266A0"/>
    <w:rsid w:val="00426A4A"/>
    <w:rsid w:val="00426EBD"/>
    <w:rsid w:val="00427252"/>
    <w:rsid w:val="00427893"/>
    <w:rsid w:val="00427A70"/>
    <w:rsid w:val="00430261"/>
    <w:rsid w:val="00430F85"/>
    <w:rsid w:val="0043155E"/>
    <w:rsid w:val="00431D54"/>
    <w:rsid w:val="004320F9"/>
    <w:rsid w:val="004326F5"/>
    <w:rsid w:val="004329A4"/>
    <w:rsid w:val="00432E00"/>
    <w:rsid w:val="00433202"/>
    <w:rsid w:val="004335A0"/>
    <w:rsid w:val="00433670"/>
    <w:rsid w:val="00434EB6"/>
    <w:rsid w:val="00435902"/>
    <w:rsid w:val="00435D73"/>
    <w:rsid w:val="00436838"/>
    <w:rsid w:val="00436AA5"/>
    <w:rsid w:val="00436B0A"/>
    <w:rsid w:val="00436B2A"/>
    <w:rsid w:val="00437AA1"/>
    <w:rsid w:val="00440692"/>
    <w:rsid w:val="00440EBB"/>
    <w:rsid w:val="00441524"/>
    <w:rsid w:val="0044196D"/>
    <w:rsid w:val="00442301"/>
    <w:rsid w:val="00442657"/>
    <w:rsid w:val="00442A8A"/>
    <w:rsid w:val="00442C94"/>
    <w:rsid w:val="00443526"/>
    <w:rsid w:val="004442D0"/>
    <w:rsid w:val="0044565F"/>
    <w:rsid w:val="004456F8"/>
    <w:rsid w:val="00445E32"/>
    <w:rsid w:val="00445F8F"/>
    <w:rsid w:val="0044609C"/>
    <w:rsid w:val="0044710F"/>
    <w:rsid w:val="00447389"/>
    <w:rsid w:val="00447C61"/>
    <w:rsid w:val="00453EEF"/>
    <w:rsid w:val="004551BF"/>
    <w:rsid w:val="00455AA9"/>
    <w:rsid w:val="00455ED7"/>
    <w:rsid w:val="0045603D"/>
    <w:rsid w:val="00456D1D"/>
    <w:rsid w:val="004603A8"/>
    <w:rsid w:val="00460608"/>
    <w:rsid w:val="0046124F"/>
    <w:rsid w:val="004630C5"/>
    <w:rsid w:val="00463246"/>
    <w:rsid w:val="004633DE"/>
    <w:rsid w:val="00463EAA"/>
    <w:rsid w:val="00464371"/>
    <w:rsid w:val="00464E7F"/>
    <w:rsid w:val="00465595"/>
    <w:rsid w:val="00465DCB"/>
    <w:rsid w:val="00466775"/>
    <w:rsid w:val="00466B35"/>
    <w:rsid w:val="00470177"/>
    <w:rsid w:val="004701D3"/>
    <w:rsid w:val="0047078C"/>
    <w:rsid w:val="00473A06"/>
    <w:rsid w:val="00474048"/>
    <w:rsid w:val="00474A71"/>
    <w:rsid w:val="00475C06"/>
    <w:rsid w:val="004765EE"/>
    <w:rsid w:val="00477258"/>
    <w:rsid w:val="00480017"/>
    <w:rsid w:val="004809DD"/>
    <w:rsid w:val="00482003"/>
    <w:rsid w:val="0048203E"/>
    <w:rsid w:val="0048282E"/>
    <w:rsid w:val="00482B2F"/>
    <w:rsid w:val="00482BE2"/>
    <w:rsid w:val="00482E56"/>
    <w:rsid w:val="00483103"/>
    <w:rsid w:val="00483253"/>
    <w:rsid w:val="00483771"/>
    <w:rsid w:val="004853F0"/>
    <w:rsid w:val="004856A0"/>
    <w:rsid w:val="00485944"/>
    <w:rsid w:val="00485A8D"/>
    <w:rsid w:val="00485C23"/>
    <w:rsid w:val="00485CDE"/>
    <w:rsid w:val="00485D53"/>
    <w:rsid w:val="004861CE"/>
    <w:rsid w:val="0048668E"/>
    <w:rsid w:val="004875AE"/>
    <w:rsid w:val="00487736"/>
    <w:rsid w:val="00487C04"/>
    <w:rsid w:val="00487C73"/>
    <w:rsid w:val="00490040"/>
    <w:rsid w:val="00490DF3"/>
    <w:rsid w:val="00490F82"/>
    <w:rsid w:val="004913CC"/>
    <w:rsid w:val="00491E88"/>
    <w:rsid w:val="00492591"/>
    <w:rsid w:val="00493071"/>
    <w:rsid w:val="004941CB"/>
    <w:rsid w:val="00494AC1"/>
    <w:rsid w:val="00494B61"/>
    <w:rsid w:val="004952A5"/>
    <w:rsid w:val="00495CCF"/>
    <w:rsid w:val="00495E6A"/>
    <w:rsid w:val="0049649B"/>
    <w:rsid w:val="00496EF8"/>
    <w:rsid w:val="00497555"/>
    <w:rsid w:val="004A027F"/>
    <w:rsid w:val="004A0EBA"/>
    <w:rsid w:val="004A0ECF"/>
    <w:rsid w:val="004A17F3"/>
    <w:rsid w:val="004A1C1B"/>
    <w:rsid w:val="004A1F61"/>
    <w:rsid w:val="004A2025"/>
    <w:rsid w:val="004A2AD9"/>
    <w:rsid w:val="004A31B5"/>
    <w:rsid w:val="004A3731"/>
    <w:rsid w:val="004A4521"/>
    <w:rsid w:val="004A4D66"/>
    <w:rsid w:val="004A6335"/>
    <w:rsid w:val="004A63AD"/>
    <w:rsid w:val="004A66A8"/>
    <w:rsid w:val="004A6815"/>
    <w:rsid w:val="004A6D6D"/>
    <w:rsid w:val="004A7609"/>
    <w:rsid w:val="004B035E"/>
    <w:rsid w:val="004B0CDC"/>
    <w:rsid w:val="004B1843"/>
    <w:rsid w:val="004B1BD6"/>
    <w:rsid w:val="004B1D3F"/>
    <w:rsid w:val="004B3353"/>
    <w:rsid w:val="004B349C"/>
    <w:rsid w:val="004B3661"/>
    <w:rsid w:val="004B36F0"/>
    <w:rsid w:val="004B3C89"/>
    <w:rsid w:val="004B4793"/>
    <w:rsid w:val="004B5949"/>
    <w:rsid w:val="004B5F62"/>
    <w:rsid w:val="004B710C"/>
    <w:rsid w:val="004B732E"/>
    <w:rsid w:val="004C06A2"/>
    <w:rsid w:val="004C0D55"/>
    <w:rsid w:val="004C1066"/>
    <w:rsid w:val="004C10BC"/>
    <w:rsid w:val="004C1B13"/>
    <w:rsid w:val="004C1D0E"/>
    <w:rsid w:val="004C206F"/>
    <w:rsid w:val="004C29B6"/>
    <w:rsid w:val="004C2BB3"/>
    <w:rsid w:val="004C3279"/>
    <w:rsid w:val="004C36C3"/>
    <w:rsid w:val="004C4516"/>
    <w:rsid w:val="004C4AF1"/>
    <w:rsid w:val="004C4DED"/>
    <w:rsid w:val="004C4EEA"/>
    <w:rsid w:val="004C5EF4"/>
    <w:rsid w:val="004C634C"/>
    <w:rsid w:val="004C6493"/>
    <w:rsid w:val="004C6F18"/>
    <w:rsid w:val="004C78F7"/>
    <w:rsid w:val="004C7B76"/>
    <w:rsid w:val="004D0990"/>
    <w:rsid w:val="004D2A88"/>
    <w:rsid w:val="004D2A94"/>
    <w:rsid w:val="004D2BAF"/>
    <w:rsid w:val="004D401A"/>
    <w:rsid w:val="004D43B9"/>
    <w:rsid w:val="004D4418"/>
    <w:rsid w:val="004D4CBC"/>
    <w:rsid w:val="004D51A8"/>
    <w:rsid w:val="004D5711"/>
    <w:rsid w:val="004D5ACC"/>
    <w:rsid w:val="004D5D68"/>
    <w:rsid w:val="004D7424"/>
    <w:rsid w:val="004D7AD2"/>
    <w:rsid w:val="004E008E"/>
    <w:rsid w:val="004E00DA"/>
    <w:rsid w:val="004E0F78"/>
    <w:rsid w:val="004E1339"/>
    <w:rsid w:val="004E1FAB"/>
    <w:rsid w:val="004E2576"/>
    <w:rsid w:val="004E2FB2"/>
    <w:rsid w:val="004E318D"/>
    <w:rsid w:val="004E3BA1"/>
    <w:rsid w:val="004E71BD"/>
    <w:rsid w:val="004E7581"/>
    <w:rsid w:val="004E77E6"/>
    <w:rsid w:val="004E7A01"/>
    <w:rsid w:val="004F0384"/>
    <w:rsid w:val="004F23D9"/>
    <w:rsid w:val="004F24CF"/>
    <w:rsid w:val="004F321B"/>
    <w:rsid w:val="004F3390"/>
    <w:rsid w:val="004F34E8"/>
    <w:rsid w:val="004F43CF"/>
    <w:rsid w:val="004F4D60"/>
    <w:rsid w:val="004F51B6"/>
    <w:rsid w:val="004F5B86"/>
    <w:rsid w:val="004F70CD"/>
    <w:rsid w:val="004F7D10"/>
    <w:rsid w:val="004F7D8F"/>
    <w:rsid w:val="005000B8"/>
    <w:rsid w:val="00500740"/>
    <w:rsid w:val="00500957"/>
    <w:rsid w:val="00500C5F"/>
    <w:rsid w:val="0050241E"/>
    <w:rsid w:val="00502981"/>
    <w:rsid w:val="00503787"/>
    <w:rsid w:val="005051F0"/>
    <w:rsid w:val="00505B0E"/>
    <w:rsid w:val="00505E43"/>
    <w:rsid w:val="00506D42"/>
    <w:rsid w:val="00507297"/>
    <w:rsid w:val="005079C4"/>
    <w:rsid w:val="0051037F"/>
    <w:rsid w:val="00510AFD"/>
    <w:rsid w:val="005118A3"/>
    <w:rsid w:val="005119C7"/>
    <w:rsid w:val="0051200A"/>
    <w:rsid w:val="00512159"/>
    <w:rsid w:val="005124AB"/>
    <w:rsid w:val="00512509"/>
    <w:rsid w:val="005128A6"/>
    <w:rsid w:val="005137BF"/>
    <w:rsid w:val="005144BC"/>
    <w:rsid w:val="00514618"/>
    <w:rsid w:val="00514702"/>
    <w:rsid w:val="00514B3B"/>
    <w:rsid w:val="0051551C"/>
    <w:rsid w:val="00515737"/>
    <w:rsid w:val="005158C4"/>
    <w:rsid w:val="00516571"/>
    <w:rsid w:val="005167B3"/>
    <w:rsid w:val="00517978"/>
    <w:rsid w:val="00517FA9"/>
    <w:rsid w:val="0052082D"/>
    <w:rsid w:val="0052196F"/>
    <w:rsid w:val="00521C7B"/>
    <w:rsid w:val="00521F17"/>
    <w:rsid w:val="00522419"/>
    <w:rsid w:val="00522510"/>
    <w:rsid w:val="00523D0B"/>
    <w:rsid w:val="00525A28"/>
    <w:rsid w:val="00526FD3"/>
    <w:rsid w:val="00527B2D"/>
    <w:rsid w:val="00527D5B"/>
    <w:rsid w:val="00530144"/>
    <w:rsid w:val="00530DFD"/>
    <w:rsid w:val="00531056"/>
    <w:rsid w:val="00532583"/>
    <w:rsid w:val="0053312C"/>
    <w:rsid w:val="005332FA"/>
    <w:rsid w:val="0053405A"/>
    <w:rsid w:val="005347F5"/>
    <w:rsid w:val="00534AF9"/>
    <w:rsid w:val="00534EE3"/>
    <w:rsid w:val="005359FC"/>
    <w:rsid w:val="005363F9"/>
    <w:rsid w:val="00537466"/>
    <w:rsid w:val="00537977"/>
    <w:rsid w:val="00537BE7"/>
    <w:rsid w:val="00537C3D"/>
    <w:rsid w:val="00537C9E"/>
    <w:rsid w:val="00537DE8"/>
    <w:rsid w:val="005403D8"/>
    <w:rsid w:val="00540A1B"/>
    <w:rsid w:val="00541EC5"/>
    <w:rsid w:val="00542F80"/>
    <w:rsid w:val="00543225"/>
    <w:rsid w:val="00544399"/>
    <w:rsid w:val="005452EC"/>
    <w:rsid w:val="0054578C"/>
    <w:rsid w:val="00545A54"/>
    <w:rsid w:val="00545ACE"/>
    <w:rsid w:val="00545FBA"/>
    <w:rsid w:val="00546B18"/>
    <w:rsid w:val="005474AC"/>
    <w:rsid w:val="0055030E"/>
    <w:rsid w:val="00550C69"/>
    <w:rsid w:val="00551673"/>
    <w:rsid w:val="00551747"/>
    <w:rsid w:val="00551B07"/>
    <w:rsid w:val="00552143"/>
    <w:rsid w:val="005526BC"/>
    <w:rsid w:val="00552FB1"/>
    <w:rsid w:val="0055304E"/>
    <w:rsid w:val="0055314A"/>
    <w:rsid w:val="00553876"/>
    <w:rsid w:val="0055390D"/>
    <w:rsid w:val="0055466D"/>
    <w:rsid w:val="00554862"/>
    <w:rsid w:val="00554BDF"/>
    <w:rsid w:val="00556D2F"/>
    <w:rsid w:val="00561B3D"/>
    <w:rsid w:val="005629B2"/>
    <w:rsid w:val="00562A94"/>
    <w:rsid w:val="0056300F"/>
    <w:rsid w:val="005630E7"/>
    <w:rsid w:val="005636F3"/>
    <w:rsid w:val="00565639"/>
    <w:rsid w:val="00565953"/>
    <w:rsid w:val="00565AB6"/>
    <w:rsid w:val="0056673F"/>
    <w:rsid w:val="00566FE3"/>
    <w:rsid w:val="0056776D"/>
    <w:rsid w:val="005678D9"/>
    <w:rsid w:val="005679B7"/>
    <w:rsid w:val="0057080F"/>
    <w:rsid w:val="0057094A"/>
    <w:rsid w:val="00571BD5"/>
    <w:rsid w:val="005723EF"/>
    <w:rsid w:val="0057437C"/>
    <w:rsid w:val="00574399"/>
    <w:rsid w:val="00574FB9"/>
    <w:rsid w:val="005754E7"/>
    <w:rsid w:val="00575836"/>
    <w:rsid w:val="00576A7D"/>
    <w:rsid w:val="00577D8E"/>
    <w:rsid w:val="005800A2"/>
    <w:rsid w:val="00580528"/>
    <w:rsid w:val="005806CC"/>
    <w:rsid w:val="0058187B"/>
    <w:rsid w:val="0058269A"/>
    <w:rsid w:val="005829A3"/>
    <w:rsid w:val="00583942"/>
    <w:rsid w:val="00584160"/>
    <w:rsid w:val="005843B4"/>
    <w:rsid w:val="005844D4"/>
    <w:rsid w:val="00584E29"/>
    <w:rsid w:val="00585110"/>
    <w:rsid w:val="00585319"/>
    <w:rsid w:val="00585386"/>
    <w:rsid w:val="0058541F"/>
    <w:rsid w:val="005858CE"/>
    <w:rsid w:val="00585A6B"/>
    <w:rsid w:val="00585E2A"/>
    <w:rsid w:val="00586CAB"/>
    <w:rsid w:val="00587470"/>
    <w:rsid w:val="00587F3B"/>
    <w:rsid w:val="00590416"/>
    <w:rsid w:val="00590828"/>
    <w:rsid w:val="0059100C"/>
    <w:rsid w:val="00591326"/>
    <w:rsid w:val="00591998"/>
    <w:rsid w:val="00592332"/>
    <w:rsid w:val="005932BC"/>
    <w:rsid w:val="00593B9C"/>
    <w:rsid w:val="005940DF"/>
    <w:rsid w:val="00594875"/>
    <w:rsid w:val="00594EA4"/>
    <w:rsid w:val="00595043"/>
    <w:rsid w:val="0059577E"/>
    <w:rsid w:val="005962FD"/>
    <w:rsid w:val="0059653F"/>
    <w:rsid w:val="00596805"/>
    <w:rsid w:val="0059680D"/>
    <w:rsid w:val="00596C26"/>
    <w:rsid w:val="00596F21"/>
    <w:rsid w:val="00596FC2"/>
    <w:rsid w:val="0059798D"/>
    <w:rsid w:val="00597B84"/>
    <w:rsid w:val="00597E83"/>
    <w:rsid w:val="005A0082"/>
    <w:rsid w:val="005A07F8"/>
    <w:rsid w:val="005A0E7F"/>
    <w:rsid w:val="005A120F"/>
    <w:rsid w:val="005A1227"/>
    <w:rsid w:val="005A1252"/>
    <w:rsid w:val="005A1405"/>
    <w:rsid w:val="005A1513"/>
    <w:rsid w:val="005A217F"/>
    <w:rsid w:val="005A22DE"/>
    <w:rsid w:val="005A2B71"/>
    <w:rsid w:val="005A2D5A"/>
    <w:rsid w:val="005A3256"/>
    <w:rsid w:val="005A3455"/>
    <w:rsid w:val="005A40DE"/>
    <w:rsid w:val="005A42E7"/>
    <w:rsid w:val="005A4350"/>
    <w:rsid w:val="005A4864"/>
    <w:rsid w:val="005A5099"/>
    <w:rsid w:val="005A52B3"/>
    <w:rsid w:val="005A551B"/>
    <w:rsid w:val="005A5528"/>
    <w:rsid w:val="005A56D1"/>
    <w:rsid w:val="005A65DA"/>
    <w:rsid w:val="005A7370"/>
    <w:rsid w:val="005A7AA7"/>
    <w:rsid w:val="005B0530"/>
    <w:rsid w:val="005B0C44"/>
    <w:rsid w:val="005B108A"/>
    <w:rsid w:val="005B12ED"/>
    <w:rsid w:val="005B16DE"/>
    <w:rsid w:val="005B21DA"/>
    <w:rsid w:val="005B26AA"/>
    <w:rsid w:val="005B2CAA"/>
    <w:rsid w:val="005B44B3"/>
    <w:rsid w:val="005B54C7"/>
    <w:rsid w:val="005B5CE8"/>
    <w:rsid w:val="005B6EF9"/>
    <w:rsid w:val="005B7A30"/>
    <w:rsid w:val="005B7E64"/>
    <w:rsid w:val="005C01AB"/>
    <w:rsid w:val="005C0549"/>
    <w:rsid w:val="005C058D"/>
    <w:rsid w:val="005C1078"/>
    <w:rsid w:val="005C13AF"/>
    <w:rsid w:val="005C2177"/>
    <w:rsid w:val="005C276B"/>
    <w:rsid w:val="005C2A5D"/>
    <w:rsid w:val="005C30B2"/>
    <w:rsid w:val="005C3226"/>
    <w:rsid w:val="005C3383"/>
    <w:rsid w:val="005C3DFC"/>
    <w:rsid w:val="005C42F3"/>
    <w:rsid w:val="005C43B1"/>
    <w:rsid w:val="005C4562"/>
    <w:rsid w:val="005C4D45"/>
    <w:rsid w:val="005C5516"/>
    <w:rsid w:val="005C568C"/>
    <w:rsid w:val="005C5955"/>
    <w:rsid w:val="005C5CF5"/>
    <w:rsid w:val="005C5D34"/>
    <w:rsid w:val="005C65BC"/>
    <w:rsid w:val="005C68ED"/>
    <w:rsid w:val="005C6C2B"/>
    <w:rsid w:val="005C6DAE"/>
    <w:rsid w:val="005C6F4F"/>
    <w:rsid w:val="005C7862"/>
    <w:rsid w:val="005D0411"/>
    <w:rsid w:val="005D07EA"/>
    <w:rsid w:val="005D0C43"/>
    <w:rsid w:val="005D150D"/>
    <w:rsid w:val="005D1673"/>
    <w:rsid w:val="005D1D29"/>
    <w:rsid w:val="005D27B1"/>
    <w:rsid w:val="005D2D85"/>
    <w:rsid w:val="005D3BCE"/>
    <w:rsid w:val="005D47CD"/>
    <w:rsid w:val="005D5C57"/>
    <w:rsid w:val="005D6249"/>
    <w:rsid w:val="005D6442"/>
    <w:rsid w:val="005D708F"/>
    <w:rsid w:val="005D74D0"/>
    <w:rsid w:val="005D7D0A"/>
    <w:rsid w:val="005E045F"/>
    <w:rsid w:val="005E0C46"/>
    <w:rsid w:val="005E0EDB"/>
    <w:rsid w:val="005E0FE1"/>
    <w:rsid w:val="005E36D6"/>
    <w:rsid w:val="005E51F6"/>
    <w:rsid w:val="005E5977"/>
    <w:rsid w:val="005E72F3"/>
    <w:rsid w:val="005E76F7"/>
    <w:rsid w:val="005F0034"/>
    <w:rsid w:val="005F0B0B"/>
    <w:rsid w:val="005F176D"/>
    <w:rsid w:val="005F1F9E"/>
    <w:rsid w:val="005F2A0B"/>
    <w:rsid w:val="005F2A91"/>
    <w:rsid w:val="005F2B93"/>
    <w:rsid w:val="005F2F75"/>
    <w:rsid w:val="005F3E03"/>
    <w:rsid w:val="005F4465"/>
    <w:rsid w:val="005F4514"/>
    <w:rsid w:val="005F533A"/>
    <w:rsid w:val="005F5393"/>
    <w:rsid w:val="005F60C7"/>
    <w:rsid w:val="005F65A8"/>
    <w:rsid w:val="005F6B58"/>
    <w:rsid w:val="005F7D5E"/>
    <w:rsid w:val="005F7EDD"/>
    <w:rsid w:val="006000AD"/>
    <w:rsid w:val="006000B7"/>
    <w:rsid w:val="006006A7"/>
    <w:rsid w:val="00600C37"/>
    <w:rsid w:val="00600CF3"/>
    <w:rsid w:val="00600E1B"/>
    <w:rsid w:val="00600EB5"/>
    <w:rsid w:val="00600F59"/>
    <w:rsid w:val="006014AD"/>
    <w:rsid w:val="00602B63"/>
    <w:rsid w:val="00603750"/>
    <w:rsid w:val="00603FB7"/>
    <w:rsid w:val="00604754"/>
    <w:rsid w:val="006049AE"/>
    <w:rsid w:val="00604CA0"/>
    <w:rsid w:val="00604FDD"/>
    <w:rsid w:val="00605AE4"/>
    <w:rsid w:val="00605B27"/>
    <w:rsid w:val="00605C70"/>
    <w:rsid w:val="00605E4B"/>
    <w:rsid w:val="0060606A"/>
    <w:rsid w:val="00606206"/>
    <w:rsid w:val="00606B29"/>
    <w:rsid w:val="00606BDD"/>
    <w:rsid w:val="006079DF"/>
    <w:rsid w:val="006106D0"/>
    <w:rsid w:val="00612000"/>
    <w:rsid w:val="00612E7F"/>
    <w:rsid w:val="00612F1E"/>
    <w:rsid w:val="00613364"/>
    <w:rsid w:val="00613C5A"/>
    <w:rsid w:val="00614107"/>
    <w:rsid w:val="00614C63"/>
    <w:rsid w:val="0061614A"/>
    <w:rsid w:val="00616A87"/>
    <w:rsid w:val="0061702A"/>
    <w:rsid w:val="00617490"/>
    <w:rsid w:val="00617A75"/>
    <w:rsid w:val="0062056A"/>
    <w:rsid w:val="0062061D"/>
    <w:rsid w:val="00622002"/>
    <w:rsid w:val="00622AF9"/>
    <w:rsid w:val="00623520"/>
    <w:rsid w:val="0062377A"/>
    <w:rsid w:val="006243C2"/>
    <w:rsid w:val="00624A46"/>
    <w:rsid w:val="00624FA5"/>
    <w:rsid w:val="0062566D"/>
    <w:rsid w:val="00625D76"/>
    <w:rsid w:val="006264DA"/>
    <w:rsid w:val="00626E8D"/>
    <w:rsid w:val="00627492"/>
    <w:rsid w:val="00627708"/>
    <w:rsid w:val="00627893"/>
    <w:rsid w:val="006278B9"/>
    <w:rsid w:val="00627BD9"/>
    <w:rsid w:val="00630F67"/>
    <w:rsid w:val="00631938"/>
    <w:rsid w:val="00633BE1"/>
    <w:rsid w:val="00633FF9"/>
    <w:rsid w:val="0063404C"/>
    <w:rsid w:val="006355FA"/>
    <w:rsid w:val="0063678D"/>
    <w:rsid w:val="00636CD5"/>
    <w:rsid w:val="00636E26"/>
    <w:rsid w:val="0063788F"/>
    <w:rsid w:val="00637B55"/>
    <w:rsid w:val="00640609"/>
    <w:rsid w:val="00640A27"/>
    <w:rsid w:val="00640B41"/>
    <w:rsid w:val="00640F46"/>
    <w:rsid w:val="0064266F"/>
    <w:rsid w:val="0064270B"/>
    <w:rsid w:val="00642900"/>
    <w:rsid w:val="006429F2"/>
    <w:rsid w:val="00643AFD"/>
    <w:rsid w:val="00643DB0"/>
    <w:rsid w:val="00644193"/>
    <w:rsid w:val="0064446F"/>
    <w:rsid w:val="00644800"/>
    <w:rsid w:val="00645D4E"/>
    <w:rsid w:val="00650A1D"/>
    <w:rsid w:val="006511DB"/>
    <w:rsid w:val="00651469"/>
    <w:rsid w:val="00651537"/>
    <w:rsid w:val="00651AED"/>
    <w:rsid w:val="00651E75"/>
    <w:rsid w:val="00653012"/>
    <w:rsid w:val="006548DD"/>
    <w:rsid w:val="006550F1"/>
    <w:rsid w:val="006552BC"/>
    <w:rsid w:val="00655359"/>
    <w:rsid w:val="006553E2"/>
    <w:rsid w:val="00655C61"/>
    <w:rsid w:val="00656F03"/>
    <w:rsid w:val="00657E8F"/>
    <w:rsid w:val="006611E7"/>
    <w:rsid w:val="0066187C"/>
    <w:rsid w:val="00661C92"/>
    <w:rsid w:val="00661FD7"/>
    <w:rsid w:val="006629FF"/>
    <w:rsid w:val="00662B63"/>
    <w:rsid w:val="0066395A"/>
    <w:rsid w:val="00663991"/>
    <w:rsid w:val="006642C8"/>
    <w:rsid w:val="006643BB"/>
    <w:rsid w:val="00664A89"/>
    <w:rsid w:val="00664B3B"/>
    <w:rsid w:val="00665498"/>
    <w:rsid w:val="006656BF"/>
    <w:rsid w:val="00665E5A"/>
    <w:rsid w:val="0066608A"/>
    <w:rsid w:val="006663DA"/>
    <w:rsid w:val="006669DC"/>
    <w:rsid w:val="00666A50"/>
    <w:rsid w:val="00667A04"/>
    <w:rsid w:val="00667D85"/>
    <w:rsid w:val="006700B0"/>
    <w:rsid w:val="00670B6B"/>
    <w:rsid w:val="00670D27"/>
    <w:rsid w:val="00671205"/>
    <w:rsid w:val="0067206A"/>
    <w:rsid w:val="006727C0"/>
    <w:rsid w:val="0067291C"/>
    <w:rsid w:val="00672EDE"/>
    <w:rsid w:val="006732EE"/>
    <w:rsid w:val="006738D2"/>
    <w:rsid w:val="0067402F"/>
    <w:rsid w:val="00674084"/>
    <w:rsid w:val="006744CB"/>
    <w:rsid w:val="006748BA"/>
    <w:rsid w:val="0067568F"/>
    <w:rsid w:val="006767DE"/>
    <w:rsid w:val="006778CD"/>
    <w:rsid w:val="006801F0"/>
    <w:rsid w:val="006802B3"/>
    <w:rsid w:val="00680565"/>
    <w:rsid w:val="006808B9"/>
    <w:rsid w:val="00680D23"/>
    <w:rsid w:val="006822E8"/>
    <w:rsid w:val="00682530"/>
    <w:rsid w:val="00682738"/>
    <w:rsid w:val="00682752"/>
    <w:rsid w:val="00683171"/>
    <w:rsid w:val="00683F80"/>
    <w:rsid w:val="006848D1"/>
    <w:rsid w:val="006855A5"/>
    <w:rsid w:val="006858A7"/>
    <w:rsid w:val="00686161"/>
    <w:rsid w:val="00686641"/>
    <w:rsid w:val="00686FBB"/>
    <w:rsid w:val="00687609"/>
    <w:rsid w:val="006879E3"/>
    <w:rsid w:val="006910DF"/>
    <w:rsid w:val="00691B62"/>
    <w:rsid w:val="00691F02"/>
    <w:rsid w:val="0069212A"/>
    <w:rsid w:val="00692973"/>
    <w:rsid w:val="00692B76"/>
    <w:rsid w:val="00692EE7"/>
    <w:rsid w:val="00693538"/>
    <w:rsid w:val="00693581"/>
    <w:rsid w:val="006935BE"/>
    <w:rsid w:val="0069393A"/>
    <w:rsid w:val="00693AA3"/>
    <w:rsid w:val="00693E8A"/>
    <w:rsid w:val="006942B2"/>
    <w:rsid w:val="00694442"/>
    <w:rsid w:val="0069474D"/>
    <w:rsid w:val="0069545C"/>
    <w:rsid w:val="00696948"/>
    <w:rsid w:val="00696FC1"/>
    <w:rsid w:val="0069704E"/>
    <w:rsid w:val="00697710"/>
    <w:rsid w:val="006A03E0"/>
    <w:rsid w:val="006A0DD8"/>
    <w:rsid w:val="006A2700"/>
    <w:rsid w:val="006A2ACE"/>
    <w:rsid w:val="006A3017"/>
    <w:rsid w:val="006A378F"/>
    <w:rsid w:val="006A3862"/>
    <w:rsid w:val="006A3874"/>
    <w:rsid w:val="006A3B5A"/>
    <w:rsid w:val="006A3FA3"/>
    <w:rsid w:val="006A4912"/>
    <w:rsid w:val="006A4967"/>
    <w:rsid w:val="006A4D4B"/>
    <w:rsid w:val="006A6243"/>
    <w:rsid w:val="006A6B7A"/>
    <w:rsid w:val="006A6CB6"/>
    <w:rsid w:val="006A6D2F"/>
    <w:rsid w:val="006A71CF"/>
    <w:rsid w:val="006A7FB9"/>
    <w:rsid w:val="006A7FEE"/>
    <w:rsid w:val="006B0341"/>
    <w:rsid w:val="006B0FF1"/>
    <w:rsid w:val="006B112E"/>
    <w:rsid w:val="006B1BC2"/>
    <w:rsid w:val="006B2A51"/>
    <w:rsid w:val="006B2A99"/>
    <w:rsid w:val="006B2C91"/>
    <w:rsid w:val="006B2ED5"/>
    <w:rsid w:val="006B354E"/>
    <w:rsid w:val="006B3A53"/>
    <w:rsid w:val="006B3C45"/>
    <w:rsid w:val="006B4A97"/>
    <w:rsid w:val="006B4B13"/>
    <w:rsid w:val="006B4C3F"/>
    <w:rsid w:val="006B56EE"/>
    <w:rsid w:val="006B73CD"/>
    <w:rsid w:val="006B7ECD"/>
    <w:rsid w:val="006C0107"/>
    <w:rsid w:val="006C0E08"/>
    <w:rsid w:val="006C1658"/>
    <w:rsid w:val="006C2999"/>
    <w:rsid w:val="006C2AC2"/>
    <w:rsid w:val="006C2C29"/>
    <w:rsid w:val="006C3780"/>
    <w:rsid w:val="006C3D6B"/>
    <w:rsid w:val="006C3F8F"/>
    <w:rsid w:val="006C4786"/>
    <w:rsid w:val="006C4FAC"/>
    <w:rsid w:val="006C4FD4"/>
    <w:rsid w:val="006C5E70"/>
    <w:rsid w:val="006C7D0C"/>
    <w:rsid w:val="006D0257"/>
    <w:rsid w:val="006D0468"/>
    <w:rsid w:val="006D07F4"/>
    <w:rsid w:val="006D0F1F"/>
    <w:rsid w:val="006D16B9"/>
    <w:rsid w:val="006D1DD3"/>
    <w:rsid w:val="006D1E14"/>
    <w:rsid w:val="006D21E8"/>
    <w:rsid w:val="006D2E53"/>
    <w:rsid w:val="006D31B8"/>
    <w:rsid w:val="006D3911"/>
    <w:rsid w:val="006D44B2"/>
    <w:rsid w:val="006D52FC"/>
    <w:rsid w:val="006D5834"/>
    <w:rsid w:val="006D644A"/>
    <w:rsid w:val="006D6BE1"/>
    <w:rsid w:val="006D6E8D"/>
    <w:rsid w:val="006D721F"/>
    <w:rsid w:val="006D744F"/>
    <w:rsid w:val="006D7F1D"/>
    <w:rsid w:val="006D7F3D"/>
    <w:rsid w:val="006E102B"/>
    <w:rsid w:val="006E1F3C"/>
    <w:rsid w:val="006E238A"/>
    <w:rsid w:val="006E2C5D"/>
    <w:rsid w:val="006E3526"/>
    <w:rsid w:val="006E3C4C"/>
    <w:rsid w:val="006E3DEC"/>
    <w:rsid w:val="006E4664"/>
    <w:rsid w:val="006E58D1"/>
    <w:rsid w:val="006E5E87"/>
    <w:rsid w:val="006E6486"/>
    <w:rsid w:val="006E64D5"/>
    <w:rsid w:val="006E6D15"/>
    <w:rsid w:val="006E71B0"/>
    <w:rsid w:val="006F0578"/>
    <w:rsid w:val="006F09D3"/>
    <w:rsid w:val="006F141F"/>
    <w:rsid w:val="006F1994"/>
    <w:rsid w:val="006F1D22"/>
    <w:rsid w:val="006F25D8"/>
    <w:rsid w:val="006F266A"/>
    <w:rsid w:val="006F2C1B"/>
    <w:rsid w:val="006F3051"/>
    <w:rsid w:val="006F3C6A"/>
    <w:rsid w:val="006F42D1"/>
    <w:rsid w:val="006F4345"/>
    <w:rsid w:val="006F462E"/>
    <w:rsid w:val="006F4888"/>
    <w:rsid w:val="006F4DE8"/>
    <w:rsid w:val="006F5A87"/>
    <w:rsid w:val="006F5EC8"/>
    <w:rsid w:val="006F675C"/>
    <w:rsid w:val="006F6D37"/>
    <w:rsid w:val="006F70B0"/>
    <w:rsid w:val="007002A9"/>
    <w:rsid w:val="00700630"/>
    <w:rsid w:val="0070097E"/>
    <w:rsid w:val="007009B7"/>
    <w:rsid w:val="007009F0"/>
    <w:rsid w:val="00701579"/>
    <w:rsid w:val="0070157B"/>
    <w:rsid w:val="00701C01"/>
    <w:rsid w:val="007029F8"/>
    <w:rsid w:val="00703B44"/>
    <w:rsid w:val="007047FC"/>
    <w:rsid w:val="00704A5F"/>
    <w:rsid w:val="007058C4"/>
    <w:rsid w:val="007059CC"/>
    <w:rsid w:val="00705BD8"/>
    <w:rsid w:val="00705D7C"/>
    <w:rsid w:val="00706072"/>
    <w:rsid w:val="007061E4"/>
    <w:rsid w:val="0070628D"/>
    <w:rsid w:val="007062FE"/>
    <w:rsid w:val="007064B2"/>
    <w:rsid w:val="00707669"/>
    <w:rsid w:val="0070769D"/>
    <w:rsid w:val="007077C5"/>
    <w:rsid w:val="00707AC8"/>
    <w:rsid w:val="00710763"/>
    <w:rsid w:val="00710BFA"/>
    <w:rsid w:val="00710E91"/>
    <w:rsid w:val="00710F27"/>
    <w:rsid w:val="00711153"/>
    <w:rsid w:val="0071160B"/>
    <w:rsid w:val="00711E7E"/>
    <w:rsid w:val="00711EC2"/>
    <w:rsid w:val="007127E4"/>
    <w:rsid w:val="007130CE"/>
    <w:rsid w:val="007135BC"/>
    <w:rsid w:val="007138B7"/>
    <w:rsid w:val="00714A7D"/>
    <w:rsid w:val="00716F5C"/>
    <w:rsid w:val="00717267"/>
    <w:rsid w:val="007178B5"/>
    <w:rsid w:val="00720B3D"/>
    <w:rsid w:val="007214AE"/>
    <w:rsid w:val="00721600"/>
    <w:rsid w:val="007219B5"/>
    <w:rsid w:val="0072209F"/>
    <w:rsid w:val="00723CAF"/>
    <w:rsid w:val="0072568B"/>
    <w:rsid w:val="00725B5B"/>
    <w:rsid w:val="00725DAD"/>
    <w:rsid w:val="0072656D"/>
    <w:rsid w:val="007269A9"/>
    <w:rsid w:val="00730517"/>
    <w:rsid w:val="00730876"/>
    <w:rsid w:val="00730E4F"/>
    <w:rsid w:val="0073158D"/>
    <w:rsid w:val="00731D12"/>
    <w:rsid w:val="00731E6D"/>
    <w:rsid w:val="00732214"/>
    <w:rsid w:val="00732AF7"/>
    <w:rsid w:val="00733310"/>
    <w:rsid w:val="0073345A"/>
    <w:rsid w:val="007335FC"/>
    <w:rsid w:val="007336E6"/>
    <w:rsid w:val="00733B40"/>
    <w:rsid w:val="00733FAF"/>
    <w:rsid w:val="00734BDF"/>
    <w:rsid w:val="00735B8D"/>
    <w:rsid w:val="00735FAE"/>
    <w:rsid w:val="0073626D"/>
    <w:rsid w:val="007364B5"/>
    <w:rsid w:val="00736816"/>
    <w:rsid w:val="0073681B"/>
    <w:rsid w:val="00736CD3"/>
    <w:rsid w:val="00740665"/>
    <w:rsid w:val="007410E7"/>
    <w:rsid w:val="00741280"/>
    <w:rsid w:val="00741A64"/>
    <w:rsid w:val="00742C81"/>
    <w:rsid w:val="00743BAC"/>
    <w:rsid w:val="00745ACE"/>
    <w:rsid w:val="00745D75"/>
    <w:rsid w:val="007462CF"/>
    <w:rsid w:val="00746705"/>
    <w:rsid w:val="00746EBA"/>
    <w:rsid w:val="007478BE"/>
    <w:rsid w:val="0075014A"/>
    <w:rsid w:val="00750350"/>
    <w:rsid w:val="007518DE"/>
    <w:rsid w:val="00751E67"/>
    <w:rsid w:val="00752B2C"/>
    <w:rsid w:val="00752E02"/>
    <w:rsid w:val="00753131"/>
    <w:rsid w:val="00753A69"/>
    <w:rsid w:val="00754051"/>
    <w:rsid w:val="00754271"/>
    <w:rsid w:val="00754B1F"/>
    <w:rsid w:val="00754C81"/>
    <w:rsid w:val="00755706"/>
    <w:rsid w:val="00757241"/>
    <w:rsid w:val="00757382"/>
    <w:rsid w:val="0075748E"/>
    <w:rsid w:val="007574C8"/>
    <w:rsid w:val="007574FE"/>
    <w:rsid w:val="00757858"/>
    <w:rsid w:val="00757D5A"/>
    <w:rsid w:val="007600C4"/>
    <w:rsid w:val="00761C65"/>
    <w:rsid w:val="00761C97"/>
    <w:rsid w:val="00761CD1"/>
    <w:rsid w:val="00762A69"/>
    <w:rsid w:val="0076351B"/>
    <w:rsid w:val="00763888"/>
    <w:rsid w:val="00763E68"/>
    <w:rsid w:val="00765B42"/>
    <w:rsid w:val="00765D65"/>
    <w:rsid w:val="00766D53"/>
    <w:rsid w:val="00766D9C"/>
    <w:rsid w:val="0076728E"/>
    <w:rsid w:val="00770198"/>
    <w:rsid w:val="007709D1"/>
    <w:rsid w:val="00771209"/>
    <w:rsid w:val="00772900"/>
    <w:rsid w:val="00772A37"/>
    <w:rsid w:val="00773300"/>
    <w:rsid w:val="007743B3"/>
    <w:rsid w:val="007758DE"/>
    <w:rsid w:val="007767F2"/>
    <w:rsid w:val="007768AE"/>
    <w:rsid w:val="00776E6A"/>
    <w:rsid w:val="00777896"/>
    <w:rsid w:val="00780AA6"/>
    <w:rsid w:val="00780B57"/>
    <w:rsid w:val="007815B3"/>
    <w:rsid w:val="00783458"/>
    <w:rsid w:val="00783BD0"/>
    <w:rsid w:val="00783D51"/>
    <w:rsid w:val="00783F19"/>
    <w:rsid w:val="00784FFC"/>
    <w:rsid w:val="0078596A"/>
    <w:rsid w:val="00785E47"/>
    <w:rsid w:val="0078643D"/>
    <w:rsid w:val="007864F3"/>
    <w:rsid w:val="00787184"/>
    <w:rsid w:val="00787864"/>
    <w:rsid w:val="00790B35"/>
    <w:rsid w:val="00791D89"/>
    <w:rsid w:val="00792DE3"/>
    <w:rsid w:val="007931E4"/>
    <w:rsid w:val="007933E6"/>
    <w:rsid w:val="007934D5"/>
    <w:rsid w:val="007936E7"/>
    <w:rsid w:val="0079448E"/>
    <w:rsid w:val="00796853"/>
    <w:rsid w:val="00796A9E"/>
    <w:rsid w:val="00797663"/>
    <w:rsid w:val="00797889"/>
    <w:rsid w:val="00797B94"/>
    <w:rsid w:val="00797D2D"/>
    <w:rsid w:val="007A0482"/>
    <w:rsid w:val="007A1128"/>
    <w:rsid w:val="007A1781"/>
    <w:rsid w:val="007A2550"/>
    <w:rsid w:val="007A3096"/>
    <w:rsid w:val="007A39DA"/>
    <w:rsid w:val="007A4777"/>
    <w:rsid w:val="007A5135"/>
    <w:rsid w:val="007A5156"/>
    <w:rsid w:val="007A6E2D"/>
    <w:rsid w:val="007A79B7"/>
    <w:rsid w:val="007A7B58"/>
    <w:rsid w:val="007A7D72"/>
    <w:rsid w:val="007B063F"/>
    <w:rsid w:val="007B06E4"/>
    <w:rsid w:val="007B0DAC"/>
    <w:rsid w:val="007B0E63"/>
    <w:rsid w:val="007B1697"/>
    <w:rsid w:val="007B2136"/>
    <w:rsid w:val="007B2406"/>
    <w:rsid w:val="007B2809"/>
    <w:rsid w:val="007B283C"/>
    <w:rsid w:val="007B2A43"/>
    <w:rsid w:val="007B34CD"/>
    <w:rsid w:val="007B37B1"/>
    <w:rsid w:val="007B51BE"/>
    <w:rsid w:val="007B692D"/>
    <w:rsid w:val="007B6AAD"/>
    <w:rsid w:val="007B7FC2"/>
    <w:rsid w:val="007B7FFC"/>
    <w:rsid w:val="007C0353"/>
    <w:rsid w:val="007C0582"/>
    <w:rsid w:val="007C0D24"/>
    <w:rsid w:val="007C1E5B"/>
    <w:rsid w:val="007C21CE"/>
    <w:rsid w:val="007C2DFC"/>
    <w:rsid w:val="007C2E6A"/>
    <w:rsid w:val="007C303F"/>
    <w:rsid w:val="007C334A"/>
    <w:rsid w:val="007C3C0E"/>
    <w:rsid w:val="007C3F35"/>
    <w:rsid w:val="007C411A"/>
    <w:rsid w:val="007C44B4"/>
    <w:rsid w:val="007C46E3"/>
    <w:rsid w:val="007C4ACB"/>
    <w:rsid w:val="007C4D56"/>
    <w:rsid w:val="007C5257"/>
    <w:rsid w:val="007C582C"/>
    <w:rsid w:val="007C5B38"/>
    <w:rsid w:val="007C6F61"/>
    <w:rsid w:val="007C74A6"/>
    <w:rsid w:val="007C7E1A"/>
    <w:rsid w:val="007D1F4D"/>
    <w:rsid w:val="007D20E7"/>
    <w:rsid w:val="007D286B"/>
    <w:rsid w:val="007D3053"/>
    <w:rsid w:val="007D3A78"/>
    <w:rsid w:val="007D3D19"/>
    <w:rsid w:val="007D4247"/>
    <w:rsid w:val="007D4E8D"/>
    <w:rsid w:val="007D58D1"/>
    <w:rsid w:val="007D5D39"/>
    <w:rsid w:val="007D6180"/>
    <w:rsid w:val="007D67FE"/>
    <w:rsid w:val="007D6C77"/>
    <w:rsid w:val="007D74B1"/>
    <w:rsid w:val="007D7ACC"/>
    <w:rsid w:val="007E088A"/>
    <w:rsid w:val="007E1FCC"/>
    <w:rsid w:val="007E251B"/>
    <w:rsid w:val="007E2724"/>
    <w:rsid w:val="007E286F"/>
    <w:rsid w:val="007E353A"/>
    <w:rsid w:val="007E3E9A"/>
    <w:rsid w:val="007E4A2B"/>
    <w:rsid w:val="007E4BF7"/>
    <w:rsid w:val="007E4EE9"/>
    <w:rsid w:val="007E4F83"/>
    <w:rsid w:val="007E4FFA"/>
    <w:rsid w:val="007E55EC"/>
    <w:rsid w:val="007E5774"/>
    <w:rsid w:val="007E5D82"/>
    <w:rsid w:val="007E5DF0"/>
    <w:rsid w:val="007E716F"/>
    <w:rsid w:val="007E7715"/>
    <w:rsid w:val="007E7773"/>
    <w:rsid w:val="007E7DE5"/>
    <w:rsid w:val="007F1362"/>
    <w:rsid w:val="007F16E2"/>
    <w:rsid w:val="007F1F4B"/>
    <w:rsid w:val="007F2024"/>
    <w:rsid w:val="007F233A"/>
    <w:rsid w:val="007F25E5"/>
    <w:rsid w:val="007F27BE"/>
    <w:rsid w:val="007F2E2B"/>
    <w:rsid w:val="007F324B"/>
    <w:rsid w:val="007F378A"/>
    <w:rsid w:val="007F45CB"/>
    <w:rsid w:val="007F62F6"/>
    <w:rsid w:val="007F647F"/>
    <w:rsid w:val="007F64DD"/>
    <w:rsid w:val="007F7213"/>
    <w:rsid w:val="007F7235"/>
    <w:rsid w:val="007F7905"/>
    <w:rsid w:val="007F7E38"/>
    <w:rsid w:val="0080063C"/>
    <w:rsid w:val="00800A45"/>
    <w:rsid w:val="00800D24"/>
    <w:rsid w:val="00800D63"/>
    <w:rsid w:val="00801DE3"/>
    <w:rsid w:val="008023B1"/>
    <w:rsid w:val="00803317"/>
    <w:rsid w:val="008033FF"/>
    <w:rsid w:val="00803C34"/>
    <w:rsid w:val="00803D42"/>
    <w:rsid w:val="008069C2"/>
    <w:rsid w:val="00806E30"/>
    <w:rsid w:val="00806F5D"/>
    <w:rsid w:val="008072B6"/>
    <w:rsid w:val="008106D4"/>
    <w:rsid w:val="008107A9"/>
    <w:rsid w:val="00810C30"/>
    <w:rsid w:val="00811CF0"/>
    <w:rsid w:val="00812A1A"/>
    <w:rsid w:val="00813224"/>
    <w:rsid w:val="0081350D"/>
    <w:rsid w:val="008139C3"/>
    <w:rsid w:val="00813C16"/>
    <w:rsid w:val="00814843"/>
    <w:rsid w:val="008148A5"/>
    <w:rsid w:val="00814D54"/>
    <w:rsid w:val="0081614B"/>
    <w:rsid w:val="00816448"/>
    <w:rsid w:val="0081712C"/>
    <w:rsid w:val="00817334"/>
    <w:rsid w:val="0081752D"/>
    <w:rsid w:val="008178B8"/>
    <w:rsid w:val="00817CF1"/>
    <w:rsid w:val="00817EB3"/>
    <w:rsid w:val="0082023C"/>
    <w:rsid w:val="00820EA7"/>
    <w:rsid w:val="008219FE"/>
    <w:rsid w:val="00821F2B"/>
    <w:rsid w:val="0082254E"/>
    <w:rsid w:val="00822AA8"/>
    <w:rsid w:val="00823119"/>
    <w:rsid w:val="00823621"/>
    <w:rsid w:val="00823E1A"/>
    <w:rsid w:val="00823E99"/>
    <w:rsid w:val="00824758"/>
    <w:rsid w:val="00824B75"/>
    <w:rsid w:val="00825058"/>
    <w:rsid w:val="00825AF7"/>
    <w:rsid w:val="00826452"/>
    <w:rsid w:val="00826475"/>
    <w:rsid w:val="00826E1D"/>
    <w:rsid w:val="00826FAA"/>
    <w:rsid w:val="0082705F"/>
    <w:rsid w:val="00830C42"/>
    <w:rsid w:val="00830D92"/>
    <w:rsid w:val="00832716"/>
    <w:rsid w:val="00832E66"/>
    <w:rsid w:val="008330C8"/>
    <w:rsid w:val="0083342A"/>
    <w:rsid w:val="0083390D"/>
    <w:rsid w:val="00833FE6"/>
    <w:rsid w:val="00834CF9"/>
    <w:rsid w:val="0083583E"/>
    <w:rsid w:val="00835B7A"/>
    <w:rsid w:val="008362EC"/>
    <w:rsid w:val="0083709A"/>
    <w:rsid w:val="00840446"/>
    <w:rsid w:val="00840A06"/>
    <w:rsid w:val="008417FD"/>
    <w:rsid w:val="00841D21"/>
    <w:rsid w:val="00842723"/>
    <w:rsid w:val="008430CD"/>
    <w:rsid w:val="008437A9"/>
    <w:rsid w:val="00843BBD"/>
    <w:rsid w:val="008441A3"/>
    <w:rsid w:val="008444EB"/>
    <w:rsid w:val="00844A23"/>
    <w:rsid w:val="00844FFD"/>
    <w:rsid w:val="0084579B"/>
    <w:rsid w:val="0084586D"/>
    <w:rsid w:val="0084626D"/>
    <w:rsid w:val="00846FEF"/>
    <w:rsid w:val="00847D30"/>
    <w:rsid w:val="008507CD"/>
    <w:rsid w:val="00850F8A"/>
    <w:rsid w:val="00851B8A"/>
    <w:rsid w:val="00851CE1"/>
    <w:rsid w:val="008527E5"/>
    <w:rsid w:val="00852D47"/>
    <w:rsid w:val="008532C9"/>
    <w:rsid w:val="00853813"/>
    <w:rsid w:val="00853D58"/>
    <w:rsid w:val="00853E47"/>
    <w:rsid w:val="008546BF"/>
    <w:rsid w:val="008547F2"/>
    <w:rsid w:val="00854AB3"/>
    <w:rsid w:val="00855B06"/>
    <w:rsid w:val="00855CDD"/>
    <w:rsid w:val="00855D98"/>
    <w:rsid w:val="00856B88"/>
    <w:rsid w:val="0085712B"/>
    <w:rsid w:val="00857221"/>
    <w:rsid w:val="00857FF5"/>
    <w:rsid w:val="0086088B"/>
    <w:rsid w:val="00860AC4"/>
    <w:rsid w:val="00861FD3"/>
    <w:rsid w:val="0086286F"/>
    <w:rsid w:val="00862A59"/>
    <w:rsid w:val="00863520"/>
    <w:rsid w:val="00864048"/>
    <w:rsid w:val="00864140"/>
    <w:rsid w:val="0086484B"/>
    <w:rsid w:val="00864D28"/>
    <w:rsid w:val="008653B2"/>
    <w:rsid w:val="00865D93"/>
    <w:rsid w:val="00866144"/>
    <w:rsid w:val="00866C13"/>
    <w:rsid w:val="00866E21"/>
    <w:rsid w:val="00867464"/>
    <w:rsid w:val="00867BC4"/>
    <w:rsid w:val="00870504"/>
    <w:rsid w:val="00870B99"/>
    <w:rsid w:val="00870BE2"/>
    <w:rsid w:val="00871CBF"/>
    <w:rsid w:val="008723B1"/>
    <w:rsid w:val="00872AB4"/>
    <w:rsid w:val="00874056"/>
    <w:rsid w:val="00874C8E"/>
    <w:rsid w:val="0087582D"/>
    <w:rsid w:val="008759F8"/>
    <w:rsid w:val="00876ADF"/>
    <w:rsid w:val="00876CD1"/>
    <w:rsid w:val="00876E6B"/>
    <w:rsid w:val="00876F86"/>
    <w:rsid w:val="008778DA"/>
    <w:rsid w:val="00877EB9"/>
    <w:rsid w:val="0088006E"/>
    <w:rsid w:val="00880CC7"/>
    <w:rsid w:val="00881697"/>
    <w:rsid w:val="00881DA9"/>
    <w:rsid w:val="008821AC"/>
    <w:rsid w:val="0088252D"/>
    <w:rsid w:val="00882E2B"/>
    <w:rsid w:val="008831FD"/>
    <w:rsid w:val="008833EA"/>
    <w:rsid w:val="008838DE"/>
    <w:rsid w:val="00884DD0"/>
    <w:rsid w:val="00884DEA"/>
    <w:rsid w:val="008856D5"/>
    <w:rsid w:val="00886633"/>
    <w:rsid w:val="00886E0F"/>
    <w:rsid w:val="0088729F"/>
    <w:rsid w:val="008873D8"/>
    <w:rsid w:val="008878F4"/>
    <w:rsid w:val="0088792C"/>
    <w:rsid w:val="00890380"/>
    <w:rsid w:val="00890B82"/>
    <w:rsid w:val="00890FD4"/>
    <w:rsid w:val="008910EF"/>
    <w:rsid w:val="0089133A"/>
    <w:rsid w:val="00891488"/>
    <w:rsid w:val="00891652"/>
    <w:rsid w:val="008916FD"/>
    <w:rsid w:val="00891803"/>
    <w:rsid w:val="00891CC3"/>
    <w:rsid w:val="00891DCC"/>
    <w:rsid w:val="0089218E"/>
    <w:rsid w:val="0089289E"/>
    <w:rsid w:val="00893066"/>
    <w:rsid w:val="00893198"/>
    <w:rsid w:val="00893302"/>
    <w:rsid w:val="00893C4C"/>
    <w:rsid w:val="008949FD"/>
    <w:rsid w:val="00894C80"/>
    <w:rsid w:val="008950E9"/>
    <w:rsid w:val="0089548E"/>
    <w:rsid w:val="00895E97"/>
    <w:rsid w:val="008960EA"/>
    <w:rsid w:val="0089626B"/>
    <w:rsid w:val="008963D1"/>
    <w:rsid w:val="008968C3"/>
    <w:rsid w:val="00896EC5"/>
    <w:rsid w:val="008A0497"/>
    <w:rsid w:val="008A04FC"/>
    <w:rsid w:val="008A11AE"/>
    <w:rsid w:val="008A130E"/>
    <w:rsid w:val="008A1B7E"/>
    <w:rsid w:val="008A21AF"/>
    <w:rsid w:val="008A2A53"/>
    <w:rsid w:val="008A2AD3"/>
    <w:rsid w:val="008A4B6D"/>
    <w:rsid w:val="008A5187"/>
    <w:rsid w:val="008A54F4"/>
    <w:rsid w:val="008A5DC0"/>
    <w:rsid w:val="008A624E"/>
    <w:rsid w:val="008A6A44"/>
    <w:rsid w:val="008A6AC5"/>
    <w:rsid w:val="008A6B25"/>
    <w:rsid w:val="008A71AC"/>
    <w:rsid w:val="008A73E4"/>
    <w:rsid w:val="008A74A4"/>
    <w:rsid w:val="008B043E"/>
    <w:rsid w:val="008B0BDF"/>
    <w:rsid w:val="008B0DDE"/>
    <w:rsid w:val="008B0F3F"/>
    <w:rsid w:val="008B17C9"/>
    <w:rsid w:val="008B1A72"/>
    <w:rsid w:val="008B235D"/>
    <w:rsid w:val="008B34C6"/>
    <w:rsid w:val="008B3786"/>
    <w:rsid w:val="008B3A4F"/>
    <w:rsid w:val="008B4025"/>
    <w:rsid w:val="008B5499"/>
    <w:rsid w:val="008B551D"/>
    <w:rsid w:val="008B5EA5"/>
    <w:rsid w:val="008B6A86"/>
    <w:rsid w:val="008B712C"/>
    <w:rsid w:val="008B7490"/>
    <w:rsid w:val="008B7AFF"/>
    <w:rsid w:val="008C06DA"/>
    <w:rsid w:val="008C0767"/>
    <w:rsid w:val="008C1F0C"/>
    <w:rsid w:val="008C28DD"/>
    <w:rsid w:val="008C3064"/>
    <w:rsid w:val="008C459C"/>
    <w:rsid w:val="008C4780"/>
    <w:rsid w:val="008C4AC5"/>
    <w:rsid w:val="008C4BD2"/>
    <w:rsid w:val="008C55BD"/>
    <w:rsid w:val="008C56DD"/>
    <w:rsid w:val="008C6179"/>
    <w:rsid w:val="008C6D5D"/>
    <w:rsid w:val="008C7DDC"/>
    <w:rsid w:val="008D1412"/>
    <w:rsid w:val="008D1EF4"/>
    <w:rsid w:val="008D250F"/>
    <w:rsid w:val="008D29A9"/>
    <w:rsid w:val="008D3772"/>
    <w:rsid w:val="008D4507"/>
    <w:rsid w:val="008D47AA"/>
    <w:rsid w:val="008D4B02"/>
    <w:rsid w:val="008D4B2F"/>
    <w:rsid w:val="008D4CEE"/>
    <w:rsid w:val="008D5265"/>
    <w:rsid w:val="008D54FC"/>
    <w:rsid w:val="008D63C7"/>
    <w:rsid w:val="008D66DB"/>
    <w:rsid w:val="008D6C4F"/>
    <w:rsid w:val="008D701D"/>
    <w:rsid w:val="008D7B8C"/>
    <w:rsid w:val="008D7E6D"/>
    <w:rsid w:val="008D7F75"/>
    <w:rsid w:val="008D7FFC"/>
    <w:rsid w:val="008E014E"/>
    <w:rsid w:val="008E162D"/>
    <w:rsid w:val="008E2135"/>
    <w:rsid w:val="008E28A6"/>
    <w:rsid w:val="008E3E84"/>
    <w:rsid w:val="008E4D5C"/>
    <w:rsid w:val="008E4E37"/>
    <w:rsid w:val="008E55AC"/>
    <w:rsid w:val="008E5769"/>
    <w:rsid w:val="008E5817"/>
    <w:rsid w:val="008E60CD"/>
    <w:rsid w:val="008E615C"/>
    <w:rsid w:val="008E625F"/>
    <w:rsid w:val="008E6667"/>
    <w:rsid w:val="008E6A0E"/>
    <w:rsid w:val="008E6D13"/>
    <w:rsid w:val="008E6E8E"/>
    <w:rsid w:val="008E72AB"/>
    <w:rsid w:val="008E7807"/>
    <w:rsid w:val="008E7B67"/>
    <w:rsid w:val="008F01C6"/>
    <w:rsid w:val="008F0404"/>
    <w:rsid w:val="008F1035"/>
    <w:rsid w:val="008F133D"/>
    <w:rsid w:val="008F1396"/>
    <w:rsid w:val="008F1EC2"/>
    <w:rsid w:val="008F2479"/>
    <w:rsid w:val="008F2781"/>
    <w:rsid w:val="008F280B"/>
    <w:rsid w:val="008F36DE"/>
    <w:rsid w:val="008F3ADE"/>
    <w:rsid w:val="008F40D6"/>
    <w:rsid w:val="008F49CF"/>
    <w:rsid w:val="008F5180"/>
    <w:rsid w:val="008F627E"/>
    <w:rsid w:val="008F6DB8"/>
    <w:rsid w:val="008F73FD"/>
    <w:rsid w:val="00900556"/>
    <w:rsid w:val="00901193"/>
    <w:rsid w:val="0090182E"/>
    <w:rsid w:val="00901EA1"/>
    <w:rsid w:val="009020B4"/>
    <w:rsid w:val="0090241A"/>
    <w:rsid w:val="00902527"/>
    <w:rsid w:val="009028CA"/>
    <w:rsid w:val="00903457"/>
    <w:rsid w:val="00903503"/>
    <w:rsid w:val="00903DA3"/>
    <w:rsid w:val="00904518"/>
    <w:rsid w:val="00904F60"/>
    <w:rsid w:val="009054E6"/>
    <w:rsid w:val="00905EF8"/>
    <w:rsid w:val="009064D6"/>
    <w:rsid w:val="009069A5"/>
    <w:rsid w:val="00906F0E"/>
    <w:rsid w:val="0090706C"/>
    <w:rsid w:val="0090765E"/>
    <w:rsid w:val="00907846"/>
    <w:rsid w:val="00907851"/>
    <w:rsid w:val="009105CD"/>
    <w:rsid w:val="00910B9D"/>
    <w:rsid w:val="00912259"/>
    <w:rsid w:val="009127C2"/>
    <w:rsid w:val="00913DF9"/>
    <w:rsid w:val="009143F5"/>
    <w:rsid w:val="00914CA2"/>
    <w:rsid w:val="00914D99"/>
    <w:rsid w:val="00915321"/>
    <w:rsid w:val="009154B2"/>
    <w:rsid w:val="00916636"/>
    <w:rsid w:val="00917145"/>
    <w:rsid w:val="00917769"/>
    <w:rsid w:val="0091789A"/>
    <w:rsid w:val="00917B3E"/>
    <w:rsid w:val="009207E2"/>
    <w:rsid w:val="00920860"/>
    <w:rsid w:val="00920C93"/>
    <w:rsid w:val="00920F7E"/>
    <w:rsid w:val="00921962"/>
    <w:rsid w:val="00921A4A"/>
    <w:rsid w:val="00921C12"/>
    <w:rsid w:val="009221BD"/>
    <w:rsid w:val="009224BF"/>
    <w:rsid w:val="0092259B"/>
    <w:rsid w:val="00922661"/>
    <w:rsid w:val="00922E46"/>
    <w:rsid w:val="0092331B"/>
    <w:rsid w:val="00923E9C"/>
    <w:rsid w:val="00923EAE"/>
    <w:rsid w:val="0092474D"/>
    <w:rsid w:val="00924C61"/>
    <w:rsid w:val="00925331"/>
    <w:rsid w:val="009255E3"/>
    <w:rsid w:val="00925BDB"/>
    <w:rsid w:val="009266C2"/>
    <w:rsid w:val="00926980"/>
    <w:rsid w:val="00926F7C"/>
    <w:rsid w:val="00927353"/>
    <w:rsid w:val="009278EC"/>
    <w:rsid w:val="00927BA8"/>
    <w:rsid w:val="00930D34"/>
    <w:rsid w:val="00930E64"/>
    <w:rsid w:val="0093150B"/>
    <w:rsid w:val="00931E09"/>
    <w:rsid w:val="009321B6"/>
    <w:rsid w:val="00932B0F"/>
    <w:rsid w:val="0093418C"/>
    <w:rsid w:val="00934693"/>
    <w:rsid w:val="009350CF"/>
    <w:rsid w:val="009355EB"/>
    <w:rsid w:val="009377E5"/>
    <w:rsid w:val="00937BDB"/>
    <w:rsid w:val="00941450"/>
    <w:rsid w:val="00941ABB"/>
    <w:rsid w:val="009421D6"/>
    <w:rsid w:val="009425E5"/>
    <w:rsid w:val="00942798"/>
    <w:rsid w:val="00942C56"/>
    <w:rsid w:val="00942D9F"/>
    <w:rsid w:val="00943490"/>
    <w:rsid w:val="00944CE0"/>
    <w:rsid w:val="00946094"/>
    <w:rsid w:val="00946769"/>
    <w:rsid w:val="00946D20"/>
    <w:rsid w:val="0094700F"/>
    <w:rsid w:val="00947231"/>
    <w:rsid w:val="009477C4"/>
    <w:rsid w:val="009478EC"/>
    <w:rsid w:val="009503B8"/>
    <w:rsid w:val="0095048A"/>
    <w:rsid w:val="009528BA"/>
    <w:rsid w:val="00952ACD"/>
    <w:rsid w:val="00952D61"/>
    <w:rsid w:val="00953197"/>
    <w:rsid w:val="00953266"/>
    <w:rsid w:val="009534F0"/>
    <w:rsid w:val="0095413C"/>
    <w:rsid w:val="009548D9"/>
    <w:rsid w:val="00954BA8"/>
    <w:rsid w:val="009553E0"/>
    <w:rsid w:val="00956298"/>
    <w:rsid w:val="009564D5"/>
    <w:rsid w:val="009565F4"/>
    <w:rsid w:val="009605A2"/>
    <w:rsid w:val="00960AB9"/>
    <w:rsid w:val="00960C43"/>
    <w:rsid w:val="00960E07"/>
    <w:rsid w:val="00962175"/>
    <w:rsid w:val="00962296"/>
    <w:rsid w:val="00962C90"/>
    <w:rsid w:val="00962F1D"/>
    <w:rsid w:val="00962F39"/>
    <w:rsid w:val="00963594"/>
    <w:rsid w:val="0096443F"/>
    <w:rsid w:val="009651FF"/>
    <w:rsid w:val="00965EED"/>
    <w:rsid w:val="00966297"/>
    <w:rsid w:val="009662BD"/>
    <w:rsid w:val="0096642C"/>
    <w:rsid w:val="00966B15"/>
    <w:rsid w:val="00967525"/>
    <w:rsid w:val="00967735"/>
    <w:rsid w:val="00967910"/>
    <w:rsid w:val="009702AD"/>
    <w:rsid w:val="009706FA"/>
    <w:rsid w:val="009708E2"/>
    <w:rsid w:val="00970E3E"/>
    <w:rsid w:val="00970FC2"/>
    <w:rsid w:val="00971501"/>
    <w:rsid w:val="0097159C"/>
    <w:rsid w:val="0097164C"/>
    <w:rsid w:val="00971895"/>
    <w:rsid w:val="00971EFD"/>
    <w:rsid w:val="009721B8"/>
    <w:rsid w:val="00972215"/>
    <w:rsid w:val="0097225D"/>
    <w:rsid w:val="00972641"/>
    <w:rsid w:val="00972AB0"/>
    <w:rsid w:val="00974159"/>
    <w:rsid w:val="00974EE1"/>
    <w:rsid w:val="00975091"/>
    <w:rsid w:val="00975B0A"/>
    <w:rsid w:val="00975FBB"/>
    <w:rsid w:val="009768DD"/>
    <w:rsid w:val="00976F6F"/>
    <w:rsid w:val="009800E1"/>
    <w:rsid w:val="0098093D"/>
    <w:rsid w:val="009823FA"/>
    <w:rsid w:val="00982D3B"/>
    <w:rsid w:val="0098366A"/>
    <w:rsid w:val="00983A59"/>
    <w:rsid w:val="0098408E"/>
    <w:rsid w:val="009844A2"/>
    <w:rsid w:val="0098450A"/>
    <w:rsid w:val="0098496F"/>
    <w:rsid w:val="00984B78"/>
    <w:rsid w:val="00984C34"/>
    <w:rsid w:val="009850B3"/>
    <w:rsid w:val="009853DF"/>
    <w:rsid w:val="00985520"/>
    <w:rsid w:val="0098552E"/>
    <w:rsid w:val="00985567"/>
    <w:rsid w:val="009868C5"/>
    <w:rsid w:val="00986C1E"/>
    <w:rsid w:val="00986F5D"/>
    <w:rsid w:val="00987C7F"/>
    <w:rsid w:val="009902BF"/>
    <w:rsid w:val="009902C3"/>
    <w:rsid w:val="0099079D"/>
    <w:rsid w:val="0099108E"/>
    <w:rsid w:val="00991246"/>
    <w:rsid w:val="009913AA"/>
    <w:rsid w:val="00991742"/>
    <w:rsid w:val="00992201"/>
    <w:rsid w:val="00992489"/>
    <w:rsid w:val="00992B04"/>
    <w:rsid w:val="00993FFC"/>
    <w:rsid w:val="00994926"/>
    <w:rsid w:val="00994B04"/>
    <w:rsid w:val="00994B24"/>
    <w:rsid w:val="00994E34"/>
    <w:rsid w:val="00995D25"/>
    <w:rsid w:val="00996E38"/>
    <w:rsid w:val="00996F49"/>
    <w:rsid w:val="00997012"/>
    <w:rsid w:val="00997065"/>
    <w:rsid w:val="00997534"/>
    <w:rsid w:val="0099774D"/>
    <w:rsid w:val="00997D79"/>
    <w:rsid w:val="00997DF2"/>
    <w:rsid w:val="009A00B6"/>
    <w:rsid w:val="009A03B4"/>
    <w:rsid w:val="009A07B4"/>
    <w:rsid w:val="009A0FB5"/>
    <w:rsid w:val="009A1882"/>
    <w:rsid w:val="009A20B8"/>
    <w:rsid w:val="009A2C46"/>
    <w:rsid w:val="009A303F"/>
    <w:rsid w:val="009A319D"/>
    <w:rsid w:val="009A475F"/>
    <w:rsid w:val="009A4ECE"/>
    <w:rsid w:val="009A678C"/>
    <w:rsid w:val="009A6D88"/>
    <w:rsid w:val="009A6DAF"/>
    <w:rsid w:val="009A7CCB"/>
    <w:rsid w:val="009B1063"/>
    <w:rsid w:val="009B16B4"/>
    <w:rsid w:val="009B18C6"/>
    <w:rsid w:val="009B242F"/>
    <w:rsid w:val="009B26EC"/>
    <w:rsid w:val="009B278B"/>
    <w:rsid w:val="009B39B8"/>
    <w:rsid w:val="009B51B3"/>
    <w:rsid w:val="009B55F2"/>
    <w:rsid w:val="009B574D"/>
    <w:rsid w:val="009B5A4F"/>
    <w:rsid w:val="009B65C3"/>
    <w:rsid w:val="009B6DEB"/>
    <w:rsid w:val="009C0163"/>
    <w:rsid w:val="009C0787"/>
    <w:rsid w:val="009C101C"/>
    <w:rsid w:val="009C12C9"/>
    <w:rsid w:val="009C1547"/>
    <w:rsid w:val="009C1836"/>
    <w:rsid w:val="009C22F6"/>
    <w:rsid w:val="009C40EA"/>
    <w:rsid w:val="009C41AD"/>
    <w:rsid w:val="009C4AA0"/>
    <w:rsid w:val="009C508B"/>
    <w:rsid w:val="009C5129"/>
    <w:rsid w:val="009C581A"/>
    <w:rsid w:val="009C6016"/>
    <w:rsid w:val="009C615B"/>
    <w:rsid w:val="009C7838"/>
    <w:rsid w:val="009C7A3F"/>
    <w:rsid w:val="009C7C24"/>
    <w:rsid w:val="009C7DE0"/>
    <w:rsid w:val="009D01D7"/>
    <w:rsid w:val="009D0299"/>
    <w:rsid w:val="009D1330"/>
    <w:rsid w:val="009D1AC3"/>
    <w:rsid w:val="009D1F55"/>
    <w:rsid w:val="009D2A53"/>
    <w:rsid w:val="009D2B0E"/>
    <w:rsid w:val="009D2C33"/>
    <w:rsid w:val="009D3276"/>
    <w:rsid w:val="009D35D9"/>
    <w:rsid w:val="009D424D"/>
    <w:rsid w:val="009D4999"/>
    <w:rsid w:val="009D4D62"/>
    <w:rsid w:val="009D4E69"/>
    <w:rsid w:val="009D60CB"/>
    <w:rsid w:val="009D6166"/>
    <w:rsid w:val="009D61FC"/>
    <w:rsid w:val="009D63C3"/>
    <w:rsid w:val="009D68CA"/>
    <w:rsid w:val="009D6B68"/>
    <w:rsid w:val="009D6EB5"/>
    <w:rsid w:val="009D7BD3"/>
    <w:rsid w:val="009E026F"/>
    <w:rsid w:val="009E0CE9"/>
    <w:rsid w:val="009E12A9"/>
    <w:rsid w:val="009E14F3"/>
    <w:rsid w:val="009E180B"/>
    <w:rsid w:val="009E3209"/>
    <w:rsid w:val="009E4039"/>
    <w:rsid w:val="009E45A8"/>
    <w:rsid w:val="009E488E"/>
    <w:rsid w:val="009E4B5F"/>
    <w:rsid w:val="009E4EA8"/>
    <w:rsid w:val="009E5426"/>
    <w:rsid w:val="009E5650"/>
    <w:rsid w:val="009E58C7"/>
    <w:rsid w:val="009E58EB"/>
    <w:rsid w:val="009E5D35"/>
    <w:rsid w:val="009E661D"/>
    <w:rsid w:val="009E698B"/>
    <w:rsid w:val="009E6A58"/>
    <w:rsid w:val="009E75DA"/>
    <w:rsid w:val="009E78DD"/>
    <w:rsid w:val="009E7FB9"/>
    <w:rsid w:val="009F0DE0"/>
    <w:rsid w:val="009F1300"/>
    <w:rsid w:val="009F1871"/>
    <w:rsid w:val="009F1A5C"/>
    <w:rsid w:val="009F232C"/>
    <w:rsid w:val="009F25E1"/>
    <w:rsid w:val="009F321E"/>
    <w:rsid w:val="009F369B"/>
    <w:rsid w:val="009F45B8"/>
    <w:rsid w:val="009F4B31"/>
    <w:rsid w:val="009F4BA5"/>
    <w:rsid w:val="009F5632"/>
    <w:rsid w:val="009F588D"/>
    <w:rsid w:val="009F620A"/>
    <w:rsid w:val="009F622B"/>
    <w:rsid w:val="009F6E38"/>
    <w:rsid w:val="009F6E3C"/>
    <w:rsid w:val="00A00893"/>
    <w:rsid w:val="00A009D4"/>
    <w:rsid w:val="00A009FD"/>
    <w:rsid w:val="00A0108E"/>
    <w:rsid w:val="00A0147F"/>
    <w:rsid w:val="00A02A5B"/>
    <w:rsid w:val="00A03AA6"/>
    <w:rsid w:val="00A0494F"/>
    <w:rsid w:val="00A05142"/>
    <w:rsid w:val="00A054A8"/>
    <w:rsid w:val="00A06423"/>
    <w:rsid w:val="00A068F0"/>
    <w:rsid w:val="00A0774D"/>
    <w:rsid w:val="00A07BC8"/>
    <w:rsid w:val="00A104CF"/>
    <w:rsid w:val="00A10FE1"/>
    <w:rsid w:val="00A1109A"/>
    <w:rsid w:val="00A1116E"/>
    <w:rsid w:val="00A119CE"/>
    <w:rsid w:val="00A12817"/>
    <w:rsid w:val="00A12C5A"/>
    <w:rsid w:val="00A14210"/>
    <w:rsid w:val="00A14235"/>
    <w:rsid w:val="00A145C9"/>
    <w:rsid w:val="00A14943"/>
    <w:rsid w:val="00A14E61"/>
    <w:rsid w:val="00A15DDC"/>
    <w:rsid w:val="00A16734"/>
    <w:rsid w:val="00A1697F"/>
    <w:rsid w:val="00A17E3A"/>
    <w:rsid w:val="00A20084"/>
    <w:rsid w:val="00A204CD"/>
    <w:rsid w:val="00A206DC"/>
    <w:rsid w:val="00A20855"/>
    <w:rsid w:val="00A20ED4"/>
    <w:rsid w:val="00A21A89"/>
    <w:rsid w:val="00A21BF0"/>
    <w:rsid w:val="00A21C52"/>
    <w:rsid w:val="00A22B86"/>
    <w:rsid w:val="00A23838"/>
    <w:rsid w:val="00A23D09"/>
    <w:rsid w:val="00A252C0"/>
    <w:rsid w:val="00A25E3C"/>
    <w:rsid w:val="00A26A7D"/>
    <w:rsid w:val="00A27E82"/>
    <w:rsid w:val="00A31027"/>
    <w:rsid w:val="00A3189C"/>
    <w:rsid w:val="00A31932"/>
    <w:rsid w:val="00A31F23"/>
    <w:rsid w:val="00A31F77"/>
    <w:rsid w:val="00A3268D"/>
    <w:rsid w:val="00A329FC"/>
    <w:rsid w:val="00A32BEC"/>
    <w:rsid w:val="00A33216"/>
    <w:rsid w:val="00A33351"/>
    <w:rsid w:val="00A337EF"/>
    <w:rsid w:val="00A3391D"/>
    <w:rsid w:val="00A33CC2"/>
    <w:rsid w:val="00A34225"/>
    <w:rsid w:val="00A345CC"/>
    <w:rsid w:val="00A34617"/>
    <w:rsid w:val="00A34882"/>
    <w:rsid w:val="00A356F0"/>
    <w:rsid w:val="00A35C5D"/>
    <w:rsid w:val="00A36B65"/>
    <w:rsid w:val="00A36F1F"/>
    <w:rsid w:val="00A37241"/>
    <w:rsid w:val="00A37AE3"/>
    <w:rsid w:val="00A400A4"/>
    <w:rsid w:val="00A40D30"/>
    <w:rsid w:val="00A418F4"/>
    <w:rsid w:val="00A41E2B"/>
    <w:rsid w:val="00A41FBF"/>
    <w:rsid w:val="00A4212B"/>
    <w:rsid w:val="00A42488"/>
    <w:rsid w:val="00A428C9"/>
    <w:rsid w:val="00A429FE"/>
    <w:rsid w:val="00A430C4"/>
    <w:rsid w:val="00A4328B"/>
    <w:rsid w:val="00A4379E"/>
    <w:rsid w:val="00A43909"/>
    <w:rsid w:val="00A44F55"/>
    <w:rsid w:val="00A455DF"/>
    <w:rsid w:val="00A45ED3"/>
    <w:rsid w:val="00A50166"/>
    <w:rsid w:val="00A505AB"/>
    <w:rsid w:val="00A5071C"/>
    <w:rsid w:val="00A5101B"/>
    <w:rsid w:val="00A51315"/>
    <w:rsid w:val="00A51EDF"/>
    <w:rsid w:val="00A53110"/>
    <w:rsid w:val="00A535AD"/>
    <w:rsid w:val="00A54897"/>
    <w:rsid w:val="00A550D3"/>
    <w:rsid w:val="00A5536A"/>
    <w:rsid w:val="00A55658"/>
    <w:rsid w:val="00A5612E"/>
    <w:rsid w:val="00A563A1"/>
    <w:rsid w:val="00A56D57"/>
    <w:rsid w:val="00A56E4B"/>
    <w:rsid w:val="00A572AD"/>
    <w:rsid w:val="00A57D45"/>
    <w:rsid w:val="00A61A1D"/>
    <w:rsid w:val="00A61C31"/>
    <w:rsid w:val="00A62058"/>
    <w:rsid w:val="00A621BB"/>
    <w:rsid w:val="00A62787"/>
    <w:rsid w:val="00A62DF5"/>
    <w:rsid w:val="00A62F74"/>
    <w:rsid w:val="00A63550"/>
    <w:rsid w:val="00A6358A"/>
    <w:rsid w:val="00A63DF4"/>
    <w:rsid w:val="00A63EA0"/>
    <w:rsid w:val="00A6416A"/>
    <w:rsid w:val="00A64250"/>
    <w:rsid w:val="00A650C0"/>
    <w:rsid w:val="00A65EEC"/>
    <w:rsid w:val="00A662F5"/>
    <w:rsid w:val="00A67635"/>
    <w:rsid w:val="00A67C1C"/>
    <w:rsid w:val="00A67F23"/>
    <w:rsid w:val="00A702B8"/>
    <w:rsid w:val="00A7041D"/>
    <w:rsid w:val="00A70E17"/>
    <w:rsid w:val="00A724AE"/>
    <w:rsid w:val="00A72608"/>
    <w:rsid w:val="00A72E4C"/>
    <w:rsid w:val="00A73141"/>
    <w:rsid w:val="00A733A9"/>
    <w:rsid w:val="00A745C9"/>
    <w:rsid w:val="00A748F8"/>
    <w:rsid w:val="00A75B06"/>
    <w:rsid w:val="00A76057"/>
    <w:rsid w:val="00A766AC"/>
    <w:rsid w:val="00A77AFD"/>
    <w:rsid w:val="00A77C6B"/>
    <w:rsid w:val="00A806B7"/>
    <w:rsid w:val="00A80D87"/>
    <w:rsid w:val="00A80ED0"/>
    <w:rsid w:val="00A8128E"/>
    <w:rsid w:val="00A81DB4"/>
    <w:rsid w:val="00A81E20"/>
    <w:rsid w:val="00A81E72"/>
    <w:rsid w:val="00A8208F"/>
    <w:rsid w:val="00A8232B"/>
    <w:rsid w:val="00A82FBD"/>
    <w:rsid w:val="00A839A3"/>
    <w:rsid w:val="00A83C7E"/>
    <w:rsid w:val="00A85580"/>
    <w:rsid w:val="00A85A6D"/>
    <w:rsid w:val="00A85D48"/>
    <w:rsid w:val="00A85FF4"/>
    <w:rsid w:val="00A86138"/>
    <w:rsid w:val="00A86AC0"/>
    <w:rsid w:val="00A86BFA"/>
    <w:rsid w:val="00A86F18"/>
    <w:rsid w:val="00A87459"/>
    <w:rsid w:val="00A877B6"/>
    <w:rsid w:val="00A87C5D"/>
    <w:rsid w:val="00A901E2"/>
    <w:rsid w:val="00A90363"/>
    <w:rsid w:val="00A907E6"/>
    <w:rsid w:val="00A91951"/>
    <w:rsid w:val="00A922AD"/>
    <w:rsid w:val="00A92885"/>
    <w:rsid w:val="00A92C1D"/>
    <w:rsid w:val="00A930B8"/>
    <w:rsid w:val="00A939C1"/>
    <w:rsid w:val="00A9407B"/>
    <w:rsid w:val="00A94084"/>
    <w:rsid w:val="00A94A07"/>
    <w:rsid w:val="00A94EC2"/>
    <w:rsid w:val="00A95A68"/>
    <w:rsid w:val="00A95F93"/>
    <w:rsid w:val="00A960C9"/>
    <w:rsid w:val="00A96907"/>
    <w:rsid w:val="00AA002F"/>
    <w:rsid w:val="00AA026C"/>
    <w:rsid w:val="00AA0352"/>
    <w:rsid w:val="00AA0B17"/>
    <w:rsid w:val="00AA191F"/>
    <w:rsid w:val="00AA23CC"/>
    <w:rsid w:val="00AA313C"/>
    <w:rsid w:val="00AA3595"/>
    <w:rsid w:val="00AA4A89"/>
    <w:rsid w:val="00AA4FCB"/>
    <w:rsid w:val="00AA5D67"/>
    <w:rsid w:val="00AA5FAA"/>
    <w:rsid w:val="00AA658E"/>
    <w:rsid w:val="00AA704E"/>
    <w:rsid w:val="00AA7632"/>
    <w:rsid w:val="00AA7CDD"/>
    <w:rsid w:val="00AA7D79"/>
    <w:rsid w:val="00AB1AB8"/>
    <w:rsid w:val="00AB1B7E"/>
    <w:rsid w:val="00AB1BE4"/>
    <w:rsid w:val="00AB24FB"/>
    <w:rsid w:val="00AB254E"/>
    <w:rsid w:val="00AB2FEC"/>
    <w:rsid w:val="00AB31E3"/>
    <w:rsid w:val="00AB396C"/>
    <w:rsid w:val="00AB3D99"/>
    <w:rsid w:val="00AB3EFC"/>
    <w:rsid w:val="00AB4925"/>
    <w:rsid w:val="00AB49B9"/>
    <w:rsid w:val="00AB4BF3"/>
    <w:rsid w:val="00AB52CF"/>
    <w:rsid w:val="00AB5587"/>
    <w:rsid w:val="00AB5AA4"/>
    <w:rsid w:val="00AB6BE4"/>
    <w:rsid w:val="00AB6DEB"/>
    <w:rsid w:val="00AB7235"/>
    <w:rsid w:val="00AB76A1"/>
    <w:rsid w:val="00AB7A21"/>
    <w:rsid w:val="00AB7EF7"/>
    <w:rsid w:val="00AC0397"/>
    <w:rsid w:val="00AC04E0"/>
    <w:rsid w:val="00AC0786"/>
    <w:rsid w:val="00AC0E03"/>
    <w:rsid w:val="00AC14D6"/>
    <w:rsid w:val="00AC2338"/>
    <w:rsid w:val="00AC3041"/>
    <w:rsid w:val="00AC3241"/>
    <w:rsid w:val="00AC384D"/>
    <w:rsid w:val="00AC5FF7"/>
    <w:rsid w:val="00AC6800"/>
    <w:rsid w:val="00AC6BCD"/>
    <w:rsid w:val="00AC6E79"/>
    <w:rsid w:val="00AC78B9"/>
    <w:rsid w:val="00AD0BCC"/>
    <w:rsid w:val="00AD160D"/>
    <w:rsid w:val="00AD1ECF"/>
    <w:rsid w:val="00AD3AF9"/>
    <w:rsid w:val="00AD3FE1"/>
    <w:rsid w:val="00AD419F"/>
    <w:rsid w:val="00AD43AE"/>
    <w:rsid w:val="00AD48CF"/>
    <w:rsid w:val="00AD4BB6"/>
    <w:rsid w:val="00AD5610"/>
    <w:rsid w:val="00AD5AB8"/>
    <w:rsid w:val="00AD65C5"/>
    <w:rsid w:val="00AD66A0"/>
    <w:rsid w:val="00AD6D22"/>
    <w:rsid w:val="00AD7165"/>
    <w:rsid w:val="00AD71C2"/>
    <w:rsid w:val="00AD74CA"/>
    <w:rsid w:val="00AD7E88"/>
    <w:rsid w:val="00AE0186"/>
    <w:rsid w:val="00AE064A"/>
    <w:rsid w:val="00AE1216"/>
    <w:rsid w:val="00AE13AF"/>
    <w:rsid w:val="00AE13B2"/>
    <w:rsid w:val="00AE170D"/>
    <w:rsid w:val="00AE1966"/>
    <w:rsid w:val="00AE2449"/>
    <w:rsid w:val="00AE252F"/>
    <w:rsid w:val="00AE2668"/>
    <w:rsid w:val="00AE292C"/>
    <w:rsid w:val="00AE2DD3"/>
    <w:rsid w:val="00AE3275"/>
    <w:rsid w:val="00AE36B6"/>
    <w:rsid w:val="00AE425D"/>
    <w:rsid w:val="00AE432B"/>
    <w:rsid w:val="00AE44E6"/>
    <w:rsid w:val="00AE4D2E"/>
    <w:rsid w:val="00AE502A"/>
    <w:rsid w:val="00AE6239"/>
    <w:rsid w:val="00AE68F7"/>
    <w:rsid w:val="00AE6B64"/>
    <w:rsid w:val="00AE6BC3"/>
    <w:rsid w:val="00AE713C"/>
    <w:rsid w:val="00AF12EA"/>
    <w:rsid w:val="00AF1D4D"/>
    <w:rsid w:val="00AF1F0F"/>
    <w:rsid w:val="00AF26ED"/>
    <w:rsid w:val="00AF2B74"/>
    <w:rsid w:val="00AF2F7C"/>
    <w:rsid w:val="00AF4D39"/>
    <w:rsid w:val="00AF51CB"/>
    <w:rsid w:val="00AF5FBE"/>
    <w:rsid w:val="00AF61A1"/>
    <w:rsid w:val="00AF6956"/>
    <w:rsid w:val="00AF69DC"/>
    <w:rsid w:val="00AF70C1"/>
    <w:rsid w:val="00B007DC"/>
    <w:rsid w:val="00B009B3"/>
    <w:rsid w:val="00B01778"/>
    <w:rsid w:val="00B01B90"/>
    <w:rsid w:val="00B01D28"/>
    <w:rsid w:val="00B01F21"/>
    <w:rsid w:val="00B01F98"/>
    <w:rsid w:val="00B02213"/>
    <w:rsid w:val="00B028D8"/>
    <w:rsid w:val="00B02BD3"/>
    <w:rsid w:val="00B02F4F"/>
    <w:rsid w:val="00B033A8"/>
    <w:rsid w:val="00B03E85"/>
    <w:rsid w:val="00B0459C"/>
    <w:rsid w:val="00B04E89"/>
    <w:rsid w:val="00B050D7"/>
    <w:rsid w:val="00B0538F"/>
    <w:rsid w:val="00B053E1"/>
    <w:rsid w:val="00B05487"/>
    <w:rsid w:val="00B054F4"/>
    <w:rsid w:val="00B05742"/>
    <w:rsid w:val="00B066A5"/>
    <w:rsid w:val="00B06D4A"/>
    <w:rsid w:val="00B06D8E"/>
    <w:rsid w:val="00B06EF4"/>
    <w:rsid w:val="00B0748E"/>
    <w:rsid w:val="00B07C1E"/>
    <w:rsid w:val="00B100EE"/>
    <w:rsid w:val="00B10706"/>
    <w:rsid w:val="00B10C06"/>
    <w:rsid w:val="00B11427"/>
    <w:rsid w:val="00B1214D"/>
    <w:rsid w:val="00B12944"/>
    <w:rsid w:val="00B12B4E"/>
    <w:rsid w:val="00B12BFF"/>
    <w:rsid w:val="00B12EB5"/>
    <w:rsid w:val="00B13423"/>
    <w:rsid w:val="00B135C4"/>
    <w:rsid w:val="00B136C4"/>
    <w:rsid w:val="00B13798"/>
    <w:rsid w:val="00B13ED1"/>
    <w:rsid w:val="00B14CE2"/>
    <w:rsid w:val="00B1502F"/>
    <w:rsid w:val="00B15090"/>
    <w:rsid w:val="00B15820"/>
    <w:rsid w:val="00B15987"/>
    <w:rsid w:val="00B15D23"/>
    <w:rsid w:val="00B165FD"/>
    <w:rsid w:val="00B2087C"/>
    <w:rsid w:val="00B209EA"/>
    <w:rsid w:val="00B216FA"/>
    <w:rsid w:val="00B22643"/>
    <w:rsid w:val="00B22A2A"/>
    <w:rsid w:val="00B23BF0"/>
    <w:rsid w:val="00B24C6F"/>
    <w:rsid w:val="00B24DAA"/>
    <w:rsid w:val="00B24F70"/>
    <w:rsid w:val="00B254F7"/>
    <w:rsid w:val="00B25946"/>
    <w:rsid w:val="00B25FB0"/>
    <w:rsid w:val="00B26A2C"/>
    <w:rsid w:val="00B26CC0"/>
    <w:rsid w:val="00B26E2D"/>
    <w:rsid w:val="00B302C0"/>
    <w:rsid w:val="00B31988"/>
    <w:rsid w:val="00B31D15"/>
    <w:rsid w:val="00B31D57"/>
    <w:rsid w:val="00B32413"/>
    <w:rsid w:val="00B326DA"/>
    <w:rsid w:val="00B33FCD"/>
    <w:rsid w:val="00B33FD5"/>
    <w:rsid w:val="00B34906"/>
    <w:rsid w:val="00B34D2B"/>
    <w:rsid w:val="00B356D6"/>
    <w:rsid w:val="00B360A1"/>
    <w:rsid w:val="00B3692C"/>
    <w:rsid w:val="00B37FCC"/>
    <w:rsid w:val="00B404A6"/>
    <w:rsid w:val="00B40B30"/>
    <w:rsid w:val="00B41345"/>
    <w:rsid w:val="00B415C9"/>
    <w:rsid w:val="00B428B2"/>
    <w:rsid w:val="00B43998"/>
    <w:rsid w:val="00B43CAC"/>
    <w:rsid w:val="00B43D4B"/>
    <w:rsid w:val="00B444FB"/>
    <w:rsid w:val="00B446C4"/>
    <w:rsid w:val="00B46032"/>
    <w:rsid w:val="00B46FC0"/>
    <w:rsid w:val="00B47244"/>
    <w:rsid w:val="00B474B1"/>
    <w:rsid w:val="00B5035B"/>
    <w:rsid w:val="00B505E9"/>
    <w:rsid w:val="00B50937"/>
    <w:rsid w:val="00B50DD5"/>
    <w:rsid w:val="00B51284"/>
    <w:rsid w:val="00B51526"/>
    <w:rsid w:val="00B51831"/>
    <w:rsid w:val="00B520F2"/>
    <w:rsid w:val="00B523A2"/>
    <w:rsid w:val="00B52A3B"/>
    <w:rsid w:val="00B52F8C"/>
    <w:rsid w:val="00B54A31"/>
    <w:rsid w:val="00B551B3"/>
    <w:rsid w:val="00B5572C"/>
    <w:rsid w:val="00B55805"/>
    <w:rsid w:val="00B564FD"/>
    <w:rsid w:val="00B56A41"/>
    <w:rsid w:val="00B571A2"/>
    <w:rsid w:val="00B5774B"/>
    <w:rsid w:val="00B57A8D"/>
    <w:rsid w:val="00B57F36"/>
    <w:rsid w:val="00B60754"/>
    <w:rsid w:val="00B60B63"/>
    <w:rsid w:val="00B60D17"/>
    <w:rsid w:val="00B6115E"/>
    <w:rsid w:val="00B612D2"/>
    <w:rsid w:val="00B613E7"/>
    <w:rsid w:val="00B61FDE"/>
    <w:rsid w:val="00B623C5"/>
    <w:rsid w:val="00B62610"/>
    <w:rsid w:val="00B6275C"/>
    <w:rsid w:val="00B63B9B"/>
    <w:rsid w:val="00B63C25"/>
    <w:rsid w:val="00B63CEE"/>
    <w:rsid w:val="00B6454D"/>
    <w:rsid w:val="00B64B21"/>
    <w:rsid w:val="00B650A4"/>
    <w:rsid w:val="00B6516C"/>
    <w:rsid w:val="00B651BE"/>
    <w:rsid w:val="00B651EC"/>
    <w:rsid w:val="00B6547F"/>
    <w:rsid w:val="00B65501"/>
    <w:rsid w:val="00B65D40"/>
    <w:rsid w:val="00B661CE"/>
    <w:rsid w:val="00B6696E"/>
    <w:rsid w:val="00B66B9B"/>
    <w:rsid w:val="00B66C9B"/>
    <w:rsid w:val="00B670B0"/>
    <w:rsid w:val="00B7032C"/>
    <w:rsid w:val="00B70675"/>
    <w:rsid w:val="00B7185D"/>
    <w:rsid w:val="00B72002"/>
    <w:rsid w:val="00B72493"/>
    <w:rsid w:val="00B727DF"/>
    <w:rsid w:val="00B72F5C"/>
    <w:rsid w:val="00B73D87"/>
    <w:rsid w:val="00B74405"/>
    <w:rsid w:val="00B75AC6"/>
    <w:rsid w:val="00B76418"/>
    <w:rsid w:val="00B76BEA"/>
    <w:rsid w:val="00B7794E"/>
    <w:rsid w:val="00B77B8A"/>
    <w:rsid w:val="00B800D4"/>
    <w:rsid w:val="00B805DC"/>
    <w:rsid w:val="00B81C1E"/>
    <w:rsid w:val="00B82826"/>
    <w:rsid w:val="00B82F93"/>
    <w:rsid w:val="00B83AC6"/>
    <w:rsid w:val="00B83D11"/>
    <w:rsid w:val="00B843D5"/>
    <w:rsid w:val="00B84F5E"/>
    <w:rsid w:val="00B85241"/>
    <w:rsid w:val="00B858F8"/>
    <w:rsid w:val="00B85D7D"/>
    <w:rsid w:val="00B86482"/>
    <w:rsid w:val="00B8659B"/>
    <w:rsid w:val="00B86A36"/>
    <w:rsid w:val="00B86B13"/>
    <w:rsid w:val="00B87BCC"/>
    <w:rsid w:val="00B87C06"/>
    <w:rsid w:val="00B903B7"/>
    <w:rsid w:val="00B90779"/>
    <w:rsid w:val="00B907D4"/>
    <w:rsid w:val="00B91192"/>
    <w:rsid w:val="00B915C3"/>
    <w:rsid w:val="00B91AA3"/>
    <w:rsid w:val="00B920E3"/>
    <w:rsid w:val="00B92B82"/>
    <w:rsid w:val="00B92C8B"/>
    <w:rsid w:val="00B9356E"/>
    <w:rsid w:val="00B93D77"/>
    <w:rsid w:val="00B93FB7"/>
    <w:rsid w:val="00B94DB0"/>
    <w:rsid w:val="00B94EA0"/>
    <w:rsid w:val="00B952B1"/>
    <w:rsid w:val="00B95C44"/>
    <w:rsid w:val="00B9720C"/>
    <w:rsid w:val="00B97830"/>
    <w:rsid w:val="00BA061B"/>
    <w:rsid w:val="00BA1067"/>
    <w:rsid w:val="00BA13A5"/>
    <w:rsid w:val="00BA1D5E"/>
    <w:rsid w:val="00BA315F"/>
    <w:rsid w:val="00BA36D0"/>
    <w:rsid w:val="00BA3DE1"/>
    <w:rsid w:val="00BA414D"/>
    <w:rsid w:val="00BA4E34"/>
    <w:rsid w:val="00BA533E"/>
    <w:rsid w:val="00BA5A3B"/>
    <w:rsid w:val="00BA5EB1"/>
    <w:rsid w:val="00BA6554"/>
    <w:rsid w:val="00BA70BC"/>
    <w:rsid w:val="00BA7182"/>
    <w:rsid w:val="00BA7602"/>
    <w:rsid w:val="00BB0BE6"/>
    <w:rsid w:val="00BB0CD0"/>
    <w:rsid w:val="00BB0F48"/>
    <w:rsid w:val="00BB1219"/>
    <w:rsid w:val="00BB1846"/>
    <w:rsid w:val="00BB2997"/>
    <w:rsid w:val="00BB345E"/>
    <w:rsid w:val="00BB3DDF"/>
    <w:rsid w:val="00BB421D"/>
    <w:rsid w:val="00BB46E0"/>
    <w:rsid w:val="00BB51EA"/>
    <w:rsid w:val="00BB5614"/>
    <w:rsid w:val="00BB5865"/>
    <w:rsid w:val="00BB5948"/>
    <w:rsid w:val="00BB5AD7"/>
    <w:rsid w:val="00BB6A03"/>
    <w:rsid w:val="00BB6E15"/>
    <w:rsid w:val="00BB7EF6"/>
    <w:rsid w:val="00BC0289"/>
    <w:rsid w:val="00BC04E5"/>
    <w:rsid w:val="00BC14F8"/>
    <w:rsid w:val="00BC1BEC"/>
    <w:rsid w:val="00BC20EB"/>
    <w:rsid w:val="00BC2443"/>
    <w:rsid w:val="00BC2703"/>
    <w:rsid w:val="00BC346F"/>
    <w:rsid w:val="00BC3F64"/>
    <w:rsid w:val="00BC4D5D"/>
    <w:rsid w:val="00BC4D98"/>
    <w:rsid w:val="00BC4EB8"/>
    <w:rsid w:val="00BC5C66"/>
    <w:rsid w:val="00BC6015"/>
    <w:rsid w:val="00BC688B"/>
    <w:rsid w:val="00BC688C"/>
    <w:rsid w:val="00BC697D"/>
    <w:rsid w:val="00BC6A47"/>
    <w:rsid w:val="00BC6AE9"/>
    <w:rsid w:val="00BC6F8C"/>
    <w:rsid w:val="00BC7585"/>
    <w:rsid w:val="00BC79CE"/>
    <w:rsid w:val="00BD0217"/>
    <w:rsid w:val="00BD03F1"/>
    <w:rsid w:val="00BD04CF"/>
    <w:rsid w:val="00BD0547"/>
    <w:rsid w:val="00BD08BC"/>
    <w:rsid w:val="00BD0CD4"/>
    <w:rsid w:val="00BD1737"/>
    <w:rsid w:val="00BD18E3"/>
    <w:rsid w:val="00BD19A7"/>
    <w:rsid w:val="00BD1ED0"/>
    <w:rsid w:val="00BD1EE4"/>
    <w:rsid w:val="00BD256F"/>
    <w:rsid w:val="00BD2AE7"/>
    <w:rsid w:val="00BD2CA3"/>
    <w:rsid w:val="00BD2D5A"/>
    <w:rsid w:val="00BD41A9"/>
    <w:rsid w:val="00BD52D8"/>
    <w:rsid w:val="00BD5321"/>
    <w:rsid w:val="00BD5420"/>
    <w:rsid w:val="00BD6E4F"/>
    <w:rsid w:val="00BD76B2"/>
    <w:rsid w:val="00BD7EEB"/>
    <w:rsid w:val="00BE0A1C"/>
    <w:rsid w:val="00BE0A3F"/>
    <w:rsid w:val="00BE0F33"/>
    <w:rsid w:val="00BE0FAA"/>
    <w:rsid w:val="00BE1C48"/>
    <w:rsid w:val="00BE21DF"/>
    <w:rsid w:val="00BE25F5"/>
    <w:rsid w:val="00BE2845"/>
    <w:rsid w:val="00BE2BBB"/>
    <w:rsid w:val="00BE2C06"/>
    <w:rsid w:val="00BE39C6"/>
    <w:rsid w:val="00BE3B88"/>
    <w:rsid w:val="00BE44B0"/>
    <w:rsid w:val="00BE4B4A"/>
    <w:rsid w:val="00BE4E4B"/>
    <w:rsid w:val="00BE5270"/>
    <w:rsid w:val="00BE5380"/>
    <w:rsid w:val="00BE59A8"/>
    <w:rsid w:val="00BE67E4"/>
    <w:rsid w:val="00BE6B7A"/>
    <w:rsid w:val="00BE6D00"/>
    <w:rsid w:val="00BE7919"/>
    <w:rsid w:val="00BF1193"/>
    <w:rsid w:val="00BF15D2"/>
    <w:rsid w:val="00BF1E20"/>
    <w:rsid w:val="00BF2002"/>
    <w:rsid w:val="00BF2395"/>
    <w:rsid w:val="00BF2CAB"/>
    <w:rsid w:val="00BF40BC"/>
    <w:rsid w:val="00BF42AC"/>
    <w:rsid w:val="00BF444D"/>
    <w:rsid w:val="00BF454A"/>
    <w:rsid w:val="00BF4EFA"/>
    <w:rsid w:val="00BF6955"/>
    <w:rsid w:val="00BF6D78"/>
    <w:rsid w:val="00BF725E"/>
    <w:rsid w:val="00BF7920"/>
    <w:rsid w:val="00BF7BA1"/>
    <w:rsid w:val="00C003B6"/>
    <w:rsid w:val="00C00773"/>
    <w:rsid w:val="00C00B9E"/>
    <w:rsid w:val="00C00D27"/>
    <w:rsid w:val="00C00D97"/>
    <w:rsid w:val="00C01896"/>
    <w:rsid w:val="00C02180"/>
    <w:rsid w:val="00C025D7"/>
    <w:rsid w:val="00C02B99"/>
    <w:rsid w:val="00C030A0"/>
    <w:rsid w:val="00C031C1"/>
    <w:rsid w:val="00C03657"/>
    <w:rsid w:val="00C03A94"/>
    <w:rsid w:val="00C03E27"/>
    <w:rsid w:val="00C046EC"/>
    <w:rsid w:val="00C049E9"/>
    <w:rsid w:val="00C04F10"/>
    <w:rsid w:val="00C0511D"/>
    <w:rsid w:val="00C05F4A"/>
    <w:rsid w:val="00C06724"/>
    <w:rsid w:val="00C06A6F"/>
    <w:rsid w:val="00C07126"/>
    <w:rsid w:val="00C07938"/>
    <w:rsid w:val="00C07F83"/>
    <w:rsid w:val="00C104B8"/>
    <w:rsid w:val="00C104DA"/>
    <w:rsid w:val="00C1050C"/>
    <w:rsid w:val="00C10897"/>
    <w:rsid w:val="00C111A4"/>
    <w:rsid w:val="00C1154F"/>
    <w:rsid w:val="00C125F3"/>
    <w:rsid w:val="00C12718"/>
    <w:rsid w:val="00C12764"/>
    <w:rsid w:val="00C12912"/>
    <w:rsid w:val="00C12960"/>
    <w:rsid w:val="00C12E9A"/>
    <w:rsid w:val="00C133DA"/>
    <w:rsid w:val="00C138CA"/>
    <w:rsid w:val="00C13B69"/>
    <w:rsid w:val="00C1510B"/>
    <w:rsid w:val="00C15886"/>
    <w:rsid w:val="00C164B0"/>
    <w:rsid w:val="00C16BDE"/>
    <w:rsid w:val="00C1721D"/>
    <w:rsid w:val="00C17ADA"/>
    <w:rsid w:val="00C20108"/>
    <w:rsid w:val="00C20B88"/>
    <w:rsid w:val="00C2277F"/>
    <w:rsid w:val="00C24F14"/>
    <w:rsid w:val="00C25358"/>
    <w:rsid w:val="00C255D1"/>
    <w:rsid w:val="00C2566D"/>
    <w:rsid w:val="00C25B18"/>
    <w:rsid w:val="00C260AA"/>
    <w:rsid w:val="00C26CC4"/>
    <w:rsid w:val="00C30900"/>
    <w:rsid w:val="00C30AFE"/>
    <w:rsid w:val="00C30DF7"/>
    <w:rsid w:val="00C31070"/>
    <w:rsid w:val="00C316A8"/>
    <w:rsid w:val="00C31C28"/>
    <w:rsid w:val="00C31CFE"/>
    <w:rsid w:val="00C32147"/>
    <w:rsid w:val="00C32B19"/>
    <w:rsid w:val="00C333AB"/>
    <w:rsid w:val="00C33C5C"/>
    <w:rsid w:val="00C33DCD"/>
    <w:rsid w:val="00C344AD"/>
    <w:rsid w:val="00C35561"/>
    <w:rsid w:val="00C3581D"/>
    <w:rsid w:val="00C35FD0"/>
    <w:rsid w:val="00C36643"/>
    <w:rsid w:val="00C3779F"/>
    <w:rsid w:val="00C3783B"/>
    <w:rsid w:val="00C4028D"/>
    <w:rsid w:val="00C407C6"/>
    <w:rsid w:val="00C40C11"/>
    <w:rsid w:val="00C40D2D"/>
    <w:rsid w:val="00C40E17"/>
    <w:rsid w:val="00C430C5"/>
    <w:rsid w:val="00C43319"/>
    <w:rsid w:val="00C4452E"/>
    <w:rsid w:val="00C44ABD"/>
    <w:rsid w:val="00C44ECA"/>
    <w:rsid w:val="00C45483"/>
    <w:rsid w:val="00C45697"/>
    <w:rsid w:val="00C45F6A"/>
    <w:rsid w:val="00C469BC"/>
    <w:rsid w:val="00C46BB2"/>
    <w:rsid w:val="00C47E45"/>
    <w:rsid w:val="00C50175"/>
    <w:rsid w:val="00C508E9"/>
    <w:rsid w:val="00C5117F"/>
    <w:rsid w:val="00C52441"/>
    <w:rsid w:val="00C53642"/>
    <w:rsid w:val="00C54524"/>
    <w:rsid w:val="00C55824"/>
    <w:rsid w:val="00C55B9F"/>
    <w:rsid w:val="00C56953"/>
    <w:rsid w:val="00C571E9"/>
    <w:rsid w:val="00C60161"/>
    <w:rsid w:val="00C6201F"/>
    <w:rsid w:val="00C628B0"/>
    <w:rsid w:val="00C63C95"/>
    <w:rsid w:val="00C63D88"/>
    <w:rsid w:val="00C64B98"/>
    <w:rsid w:val="00C65C0E"/>
    <w:rsid w:val="00C66666"/>
    <w:rsid w:val="00C6708D"/>
    <w:rsid w:val="00C67364"/>
    <w:rsid w:val="00C67CFB"/>
    <w:rsid w:val="00C67EB0"/>
    <w:rsid w:val="00C70076"/>
    <w:rsid w:val="00C70CB3"/>
    <w:rsid w:val="00C70E35"/>
    <w:rsid w:val="00C710AF"/>
    <w:rsid w:val="00C71551"/>
    <w:rsid w:val="00C71D88"/>
    <w:rsid w:val="00C720FD"/>
    <w:rsid w:val="00C72FD7"/>
    <w:rsid w:val="00C7335B"/>
    <w:rsid w:val="00C7352A"/>
    <w:rsid w:val="00C74D02"/>
    <w:rsid w:val="00C751A1"/>
    <w:rsid w:val="00C75730"/>
    <w:rsid w:val="00C75903"/>
    <w:rsid w:val="00C75990"/>
    <w:rsid w:val="00C75A2A"/>
    <w:rsid w:val="00C75DFA"/>
    <w:rsid w:val="00C760BC"/>
    <w:rsid w:val="00C765A1"/>
    <w:rsid w:val="00C76D7B"/>
    <w:rsid w:val="00C76D8B"/>
    <w:rsid w:val="00C7713A"/>
    <w:rsid w:val="00C77673"/>
    <w:rsid w:val="00C77B26"/>
    <w:rsid w:val="00C77F25"/>
    <w:rsid w:val="00C80400"/>
    <w:rsid w:val="00C822AB"/>
    <w:rsid w:val="00C83588"/>
    <w:rsid w:val="00C83D8B"/>
    <w:rsid w:val="00C84709"/>
    <w:rsid w:val="00C848FD"/>
    <w:rsid w:val="00C84D22"/>
    <w:rsid w:val="00C8607B"/>
    <w:rsid w:val="00C868E7"/>
    <w:rsid w:val="00C87440"/>
    <w:rsid w:val="00C87C39"/>
    <w:rsid w:val="00C90007"/>
    <w:rsid w:val="00C91085"/>
    <w:rsid w:val="00C91984"/>
    <w:rsid w:val="00C923D5"/>
    <w:rsid w:val="00C9334E"/>
    <w:rsid w:val="00C936AA"/>
    <w:rsid w:val="00C93FAE"/>
    <w:rsid w:val="00C95045"/>
    <w:rsid w:val="00C95992"/>
    <w:rsid w:val="00C96876"/>
    <w:rsid w:val="00C9737E"/>
    <w:rsid w:val="00C9740A"/>
    <w:rsid w:val="00C9757E"/>
    <w:rsid w:val="00C97D09"/>
    <w:rsid w:val="00CA040F"/>
    <w:rsid w:val="00CA0F50"/>
    <w:rsid w:val="00CA18F6"/>
    <w:rsid w:val="00CA1B3F"/>
    <w:rsid w:val="00CA1FD8"/>
    <w:rsid w:val="00CA25AA"/>
    <w:rsid w:val="00CA26B2"/>
    <w:rsid w:val="00CA2DB8"/>
    <w:rsid w:val="00CA47B7"/>
    <w:rsid w:val="00CA49DD"/>
    <w:rsid w:val="00CA4A19"/>
    <w:rsid w:val="00CA4B5C"/>
    <w:rsid w:val="00CA5263"/>
    <w:rsid w:val="00CA5390"/>
    <w:rsid w:val="00CA6DB7"/>
    <w:rsid w:val="00CA7725"/>
    <w:rsid w:val="00CA7D88"/>
    <w:rsid w:val="00CB028A"/>
    <w:rsid w:val="00CB0916"/>
    <w:rsid w:val="00CB0C88"/>
    <w:rsid w:val="00CB1CCD"/>
    <w:rsid w:val="00CB1F90"/>
    <w:rsid w:val="00CB214D"/>
    <w:rsid w:val="00CB2664"/>
    <w:rsid w:val="00CB2F7D"/>
    <w:rsid w:val="00CB33CB"/>
    <w:rsid w:val="00CB4876"/>
    <w:rsid w:val="00CB4CC1"/>
    <w:rsid w:val="00CB5311"/>
    <w:rsid w:val="00CB53F4"/>
    <w:rsid w:val="00CB5819"/>
    <w:rsid w:val="00CB5A95"/>
    <w:rsid w:val="00CB64F9"/>
    <w:rsid w:val="00CB665A"/>
    <w:rsid w:val="00CB737E"/>
    <w:rsid w:val="00CB7878"/>
    <w:rsid w:val="00CB7B9B"/>
    <w:rsid w:val="00CC0124"/>
    <w:rsid w:val="00CC0E84"/>
    <w:rsid w:val="00CC201D"/>
    <w:rsid w:val="00CC3596"/>
    <w:rsid w:val="00CC377B"/>
    <w:rsid w:val="00CC37D3"/>
    <w:rsid w:val="00CC485B"/>
    <w:rsid w:val="00CC4B8D"/>
    <w:rsid w:val="00CC50BA"/>
    <w:rsid w:val="00CC5483"/>
    <w:rsid w:val="00CC6E12"/>
    <w:rsid w:val="00CC773E"/>
    <w:rsid w:val="00CC7DE6"/>
    <w:rsid w:val="00CD07B1"/>
    <w:rsid w:val="00CD0A6F"/>
    <w:rsid w:val="00CD0E9B"/>
    <w:rsid w:val="00CD0EBE"/>
    <w:rsid w:val="00CD1578"/>
    <w:rsid w:val="00CD1797"/>
    <w:rsid w:val="00CD19D7"/>
    <w:rsid w:val="00CD1D1E"/>
    <w:rsid w:val="00CD1E21"/>
    <w:rsid w:val="00CD20B5"/>
    <w:rsid w:val="00CD229C"/>
    <w:rsid w:val="00CD2B05"/>
    <w:rsid w:val="00CD2C6A"/>
    <w:rsid w:val="00CD35C3"/>
    <w:rsid w:val="00CD431B"/>
    <w:rsid w:val="00CD4F11"/>
    <w:rsid w:val="00CD6E25"/>
    <w:rsid w:val="00CD70B0"/>
    <w:rsid w:val="00CD7253"/>
    <w:rsid w:val="00CD7A1F"/>
    <w:rsid w:val="00CE1120"/>
    <w:rsid w:val="00CE13D1"/>
    <w:rsid w:val="00CE475B"/>
    <w:rsid w:val="00CE5B07"/>
    <w:rsid w:val="00CE5B15"/>
    <w:rsid w:val="00CE612D"/>
    <w:rsid w:val="00CE69AE"/>
    <w:rsid w:val="00CF0BBA"/>
    <w:rsid w:val="00CF1127"/>
    <w:rsid w:val="00CF164A"/>
    <w:rsid w:val="00CF2E27"/>
    <w:rsid w:val="00CF33CB"/>
    <w:rsid w:val="00CF409B"/>
    <w:rsid w:val="00CF4387"/>
    <w:rsid w:val="00CF4A66"/>
    <w:rsid w:val="00CF5532"/>
    <w:rsid w:val="00CF5E96"/>
    <w:rsid w:val="00CF6682"/>
    <w:rsid w:val="00CF6DAD"/>
    <w:rsid w:val="00CF7499"/>
    <w:rsid w:val="00D0067D"/>
    <w:rsid w:val="00D00B82"/>
    <w:rsid w:val="00D00E7A"/>
    <w:rsid w:val="00D011E5"/>
    <w:rsid w:val="00D01280"/>
    <w:rsid w:val="00D03036"/>
    <w:rsid w:val="00D03628"/>
    <w:rsid w:val="00D03A21"/>
    <w:rsid w:val="00D03BF7"/>
    <w:rsid w:val="00D03C34"/>
    <w:rsid w:val="00D03E31"/>
    <w:rsid w:val="00D0416E"/>
    <w:rsid w:val="00D0497B"/>
    <w:rsid w:val="00D04E0C"/>
    <w:rsid w:val="00D05190"/>
    <w:rsid w:val="00D0560E"/>
    <w:rsid w:val="00D0634F"/>
    <w:rsid w:val="00D06987"/>
    <w:rsid w:val="00D069F8"/>
    <w:rsid w:val="00D06AED"/>
    <w:rsid w:val="00D07CA3"/>
    <w:rsid w:val="00D07FD8"/>
    <w:rsid w:val="00D108E9"/>
    <w:rsid w:val="00D1120F"/>
    <w:rsid w:val="00D1169E"/>
    <w:rsid w:val="00D11859"/>
    <w:rsid w:val="00D11B48"/>
    <w:rsid w:val="00D11CE6"/>
    <w:rsid w:val="00D1461A"/>
    <w:rsid w:val="00D14B67"/>
    <w:rsid w:val="00D1502F"/>
    <w:rsid w:val="00D15D82"/>
    <w:rsid w:val="00D16716"/>
    <w:rsid w:val="00D16934"/>
    <w:rsid w:val="00D170BE"/>
    <w:rsid w:val="00D17144"/>
    <w:rsid w:val="00D179C0"/>
    <w:rsid w:val="00D21489"/>
    <w:rsid w:val="00D214A7"/>
    <w:rsid w:val="00D214F6"/>
    <w:rsid w:val="00D21726"/>
    <w:rsid w:val="00D21A71"/>
    <w:rsid w:val="00D21B67"/>
    <w:rsid w:val="00D21BE9"/>
    <w:rsid w:val="00D2212F"/>
    <w:rsid w:val="00D22E0E"/>
    <w:rsid w:val="00D2319C"/>
    <w:rsid w:val="00D24159"/>
    <w:rsid w:val="00D2483A"/>
    <w:rsid w:val="00D24E27"/>
    <w:rsid w:val="00D25021"/>
    <w:rsid w:val="00D259B2"/>
    <w:rsid w:val="00D25A91"/>
    <w:rsid w:val="00D26123"/>
    <w:rsid w:val="00D2620F"/>
    <w:rsid w:val="00D2663C"/>
    <w:rsid w:val="00D26684"/>
    <w:rsid w:val="00D26BC4"/>
    <w:rsid w:val="00D27317"/>
    <w:rsid w:val="00D27B4D"/>
    <w:rsid w:val="00D27EB1"/>
    <w:rsid w:val="00D302EE"/>
    <w:rsid w:val="00D3076A"/>
    <w:rsid w:val="00D3089D"/>
    <w:rsid w:val="00D32062"/>
    <w:rsid w:val="00D32342"/>
    <w:rsid w:val="00D32711"/>
    <w:rsid w:val="00D33224"/>
    <w:rsid w:val="00D3353F"/>
    <w:rsid w:val="00D33674"/>
    <w:rsid w:val="00D34167"/>
    <w:rsid w:val="00D3469E"/>
    <w:rsid w:val="00D35CBB"/>
    <w:rsid w:val="00D35CD2"/>
    <w:rsid w:val="00D35FBB"/>
    <w:rsid w:val="00D368B0"/>
    <w:rsid w:val="00D36ACE"/>
    <w:rsid w:val="00D36E0C"/>
    <w:rsid w:val="00D3780E"/>
    <w:rsid w:val="00D3795A"/>
    <w:rsid w:val="00D37A41"/>
    <w:rsid w:val="00D4011D"/>
    <w:rsid w:val="00D402C7"/>
    <w:rsid w:val="00D40F73"/>
    <w:rsid w:val="00D41043"/>
    <w:rsid w:val="00D420CE"/>
    <w:rsid w:val="00D423D2"/>
    <w:rsid w:val="00D42956"/>
    <w:rsid w:val="00D42E74"/>
    <w:rsid w:val="00D42EA1"/>
    <w:rsid w:val="00D42FB6"/>
    <w:rsid w:val="00D432DA"/>
    <w:rsid w:val="00D43815"/>
    <w:rsid w:val="00D440AB"/>
    <w:rsid w:val="00D447EB"/>
    <w:rsid w:val="00D4491F"/>
    <w:rsid w:val="00D45501"/>
    <w:rsid w:val="00D4586A"/>
    <w:rsid w:val="00D45C16"/>
    <w:rsid w:val="00D4625C"/>
    <w:rsid w:val="00D47ACB"/>
    <w:rsid w:val="00D47C89"/>
    <w:rsid w:val="00D50C10"/>
    <w:rsid w:val="00D513DA"/>
    <w:rsid w:val="00D51701"/>
    <w:rsid w:val="00D51704"/>
    <w:rsid w:val="00D520F2"/>
    <w:rsid w:val="00D52B23"/>
    <w:rsid w:val="00D52D0E"/>
    <w:rsid w:val="00D53A46"/>
    <w:rsid w:val="00D54BA5"/>
    <w:rsid w:val="00D54D67"/>
    <w:rsid w:val="00D55A4C"/>
    <w:rsid w:val="00D55FF5"/>
    <w:rsid w:val="00D56E2D"/>
    <w:rsid w:val="00D56F49"/>
    <w:rsid w:val="00D57022"/>
    <w:rsid w:val="00D601E4"/>
    <w:rsid w:val="00D60ED9"/>
    <w:rsid w:val="00D61296"/>
    <w:rsid w:val="00D630F2"/>
    <w:rsid w:val="00D63998"/>
    <w:rsid w:val="00D6411D"/>
    <w:rsid w:val="00D6474B"/>
    <w:rsid w:val="00D647B0"/>
    <w:rsid w:val="00D64EF6"/>
    <w:rsid w:val="00D65416"/>
    <w:rsid w:val="00D65581"/>
    <w:rsid w:val="00D6559B"/>
    <w:rsid w:val="00D655A4"/>
    <w:rsid w:val="00D66689"/>
    <w:rsid w:val="00D6675C"/>
    <w:rsid w:val="00D66930"/>
    <w:rsid w:val="00D66BAB"/>
    <w:rsid w:val="00D67568"/>
    <w:rsid w:val="00D708D3"/>
    <w:rsid w:val="00D70C21"/>
    <w:rsid w:val="00D711F8"/>
    <w:rsid w:val="00D71891"/>
    <w:rsid w:val="00D719C6"/>
    <w:rsid w:val="00D71B7E"/>
    <w:rsid w:val="00D73DD8"/>
    <w:rsid w:val="00D7436E"/>
    <w:rsid w:val="00D749A1"/>
    <w:rsid w:val="00D74AFB"/>
    <w:rsid w:val="00D7516F"/>
    <w:rsid w:val="00D7520A"/>
    <w:rsid w:val="00D75D93"/>
    <w:rsid w:val="00D76ED6"/>
    <w:rsid w:val="00D7778D"/>
    <w:rsid w:val="00D77EF3"/>
    <w:rsid w:val="00D810F3"/>
    <w:rsid w:val="00D8138A"/>
    <w:rsid w:val="00D81670"/>
    <w:rsid w:val="00D81C15"/>
    <w:rsid w:val="00D82565"/>
    <w:rsid w:val="00D83E8C"/>
    <w:rsid w:val="00D84276"/>
    <w:rsid w:val="00D8441E"/>
    <w:rsid w:val="00D847E5"/>
    <w:rsid w:val="00D853BA"/>
    <w:rsid w:val="00D85912"/>
    <w:rsid w:val="00D85970"/>
    <w:rsid w:val="00D85991"/>
    <w:rsid w:val="00D85AD3"/>
    <w:rsid w:val="00D85C31"/>
    <w:rsid w:val="00D85C7B"/>
    <w:rsid w:val="00D86328"/>
    <w:rsid w:val="00D86F50"/>
    <w:rsid w:val="00D87131"/>
    <w:rsid w:val="00D872D3"/>
    <w:rsid w:val="00D8754C"/>
    <w:rsid w:val="00D87A43"/>
    <w:rsid w:val="00D90589"/>
    <w:rsid w:val="00D9090D"/>
    <w:rsid w:val="00D90E08"/>
    <w:rsid w:val="00D90EB9"/>
    <w:rsid w:val="00D918A7"/>
    <w:rsid w:val="00D921B0"/>
    <w:rsid w:val="00D93509"/>
    <w:rsid w:val="00D936AF"/>
    <w:rsid w:val="00D93D1F"/>
    <w:rsid w:val="00D95278"/>
    <w:rsid w:val="00D9568E"/>
    <w:rsid w:val="00D96326"/>
    <w:rsid w:val="00D96848"/>
    <w:rsid w:val="00D9705D"/>
    <w:rsid w:val="00D97065"/>
    <w:rsid w:val="00D97539"/>
    <w:rsid w:val="00DA00D0"/>
    <w:rsid w:val="00DA14F1"/>
    <w:rsid w:val="00DA1C88"/>
    <w:rsid w:val="00DA1CA3"/>
    <w:rsid w:val="00DA1FD5"/>
    <w:rsid w:val="00DA21DD"/>
    <w:rsid w:val="00DA2ADE"/>
    <w:rsid w:val="00DA3A7C"/>
    <w:rsid w:val="00DA3CE3"/>
    <w:rsid w:val="00DA44E0"/>
    <w:rsid w:val="00DA4914"/>
    <w:rsid w:val="00DA58D1"/>
    <w:rsid w:val="00DA58ED"/>
    <w:rsid w:val="00DA5A9C"/>
    <w:rsid w:val="00DA5C7A"/>
    <w:rsid w:val="00DA7EA0"/>
    <w:rsid w:val="00DB015F"/>
    <w:rsid w:val="00DB022C"/>
    <w:rsid w:val="00DB0AAB"/>
    <w:rsid w:val="00DB12AF"/>
    <w:rsid w:val="00DB2033"/>
    <w:rsid w:val="00DB29D6"/>
    <w:rsid w:val="00DB2A0B"/>
    <w:rsid w:val="00DB33D9"/>
    <w:rsid w:val="00DB4534"/>
    <w:rsid w:val="00DB4914"/>
    <w:rsid w:val="00DB527A"/>
    <w:rsid w:val="00DB5C77"/>
    <w:rsid w:val="00DB5E44"/>
    <w:rsid w:val="00DB6269"/>
    <w:rsid w:val="00DB629A"/>
    <w:rsid w:val="00DB6A6C"/>
    <w:rsid w:val="00DB7351"/>
    <w:rsid w:val="00DB73C3"/>
    <w:rsid w:val="00DC0146"/>
    <w:rsid w:val="00DC04DA"/>
    <w:rsid w:val="00DC0DEF"/>
    <w:rsid w:val="00DC1180"/>
    <w:rsid w:val="00DC2014"/>
    <w:rsid w:val="00DC22A8"/>
    <w:rsid w:val="00DC2385"/>
    <w:rsid w:val="00DC480D"/>
    <w:rsid w:val="00DC4CBD"/>
    <w:rsid w:val="00DC5619"/>
    <w:rsid w:val="00DC5C71"/>
    <w:rsid w:val="00DC68C6"/>
    <w:rsid w:val="00DC694C"/>
    <w:rsid w:val="00DC712A"/>
    <w:rsid w:val="00DC78A8"/>
    <w:rsid w:val="00DC7E48"/>
    <w:rsid w:val="00DC7FCF"/>
    <w:rsid w:val="00DD0267"/>
    <w:rsid w:val="00DD045B"/>
    <w:rsid w:val="00DD05BB"/>
    <w:rsid w:val="00DD0D9E"/>
    <w:rsid w:val="00DD15E2"/>
    <w:rsid w:val="00DD2077"/>
    <w:rsid w:val="00DD20FC"/>
    <w:rsid w:val="00DD23F4"/>
    <w:rsid w:val="00DD2530"/>
    <w:rsid w:val="00DD2ED4"/>
    <w:rsid w:val="00DD32AE"/>
    <w:rsid w:val="00DD3AB0"/>
    <w:rsid w:val="00DD4148"/>
    <w:rsid w:val="00DD429D"/>
    <w:rsid w:val="00DD5498"/>
    <w:rsid w:val="00DD5711"/>
    <w:rsid w:val="00DD657C"/>
    <w:rsid w:val="00DD6A29"/>
    <w:rsid w:val="00DD6FA1"/>
    <w:rsid w:val="00DD7C55"/>
    <w:rsid w:val="00DD7DA7"/>
    <w:rsid w:val="00DE03BF"/>
    <w:rsid w:val="00DE0F86"/>
    <w:rsid w:val="00DE156C"/>
    <w:rsid w:val="00DE18C1"/>
    <w:rsid w:val="00DE1B8D"/>
    <w:rsid w:val="00DE1F91"/>
    <w:rsid w:val="00DE291C"/>
    <w:rsid w:val="00DE2C52"/>
    <w:rsid w:val="00DE32ED"/>
    <w:rsid w:val="00DE45D6"/>
    <w:rsid w:val="00DE4976"/>
    <w:rsid w:val="00DE4A4F"/>
    <w:rsid w:val="00DE4BA0"/>
    <w:rsid w:val="00DE5503"/>
    <w:rsid w:val="00DE5962"/>
    <w:rsid w:val="00DE598F"/>
    <w:rsid w:val="00DE5A34"/>
    <w:rsid w:val="00DE5BFE"/>
    <w:rsid w:val="00DE6A53"/>
    <w:rsid w:val="00DE73E6"/>
    <w:rsid w:val="00DE7601"/>
    <w:rsid w:val="00DE769B"/>
    <w:rsid w:val="00DE796B"/>
    <w:rsid w:val="00DE79A5"/>
    <w:rsid w:val="00DF099F"/>
    <w:rsid w:val="00DF10F4"/>
    <w:rsid w:val="00DF13BA"/>
    <w:rsid w:val="00DF1563"/>
    <w:rsid w:val="00DF1D3C"/>
    <w:rsid w:val="00DF207C"/>
    <w:rsid w:val="00DF2CC1"/>
    <w:rsid w:val="00DF3746"/>
    <w:rsid w:val="00DF3917"/>
    <w:rsid w:val="00DF47AE"/>
    <w:rsid w:val="00DF5BA9"/>
    <w:rsid w:val="00DF6C23"/>
    <w:rsid w:val="00DF6E2B"/>
    <w:rsid w:val="00DF7248"/>
    <w:rsid w:val="00DF73F4"/>
    <w:rsid w:val="00DF7EA3"/>
    <w:rsid w:val="00E000B2"/>
    <w:rsid w:val="00E0157B"/>
    <w:rsid w:val="00E01682"/>
    <w:rsid w:val="00E025CE"/>
    <w:rsid w:val="00E02FD3"/>
    <w:rsid w:val="00E03021"/>
    <w:rsid w:val="00E03658"/>
    <w:rsid w:val="00E03B6A"/>
    <w:rsid w:val="00E03D27"/>
    <w:rsid w:val="00E03E71"/>
    <w:rsid w:val="00E04414"/>
    <w:rsid w:val="00E04B83"/>
    <w:rsid w:val="00E05071"/>
    <w:rsid w:val="00E055A6"/>
    <w:rsid w:val="00E059C2"/>
    <w:rsid w:val="00E05FA3"/>
    <w:rsid w:val="00E061C3"/>
    <w:rsid w:val="00E062FB"/>
    <w:rsid w:val="00E06A95"/>
    <w:rsid w:val="00E06F9D"/>
    <w:rsid w:val="00E07408"/>
    <w:rsid w:val="00E0750D"/>
    <w:rsid w:val="00E076A3"/>
    <w:rsid w:val="00E07B5E"/>
    <w:rsid w:val="00E07C81"/>
    <w:rsid w:val="00E10166"/>
    <w:rsid w:val="00E10E73"/>
    <w:rsid w:val="00E112B4"/>
    <w:rsid w:val="00E11461"/>
    <w:rsid w:val="00E11660"/>
    <w:rsid w:val="00E1168B"/>
    <w:rsid w:val="00E12971"/>
    <w:rsid w:val="00E12AD8"/>
    <w:rsid w:val="00E12B17"/>
    <w:rsid w:val="00E13003"/>
    <w:rsid w:val="00E13092"/>
    <w:rsid w:val="00E13956"/>
    <w:rsid w:val="00E13A2E"/>
    <w:rsid w:val="00E1562A"/>
    <w:rsid w:val="00E1572F"/>
    <w:rsid w:val="00E17D6F"/>
    <w:rsid w:val="00E2048B"/>
    <w:rsid w:val="00E2133C"/>
    <w:rsid w:val="00E215C2"/>
    <w:rsid w:val="00E215F8"/>
    <w:rsid w:val="00E225EF"/>
    <w:rsid w:val="00E228FD"/>
    <w:rsid w:val="00E22CAB"/>
    <w:rsid w:val="00E22E9B"/>
    <w:rsid w:val="00E23797"/>
    <w:rsid w:val="00E23CBC"/>
    <w:rsid w:val="00E25131"/>
    <w:rsid w:val="00E25F41"/>
    <w:rsid w:val="00E262E2"/>
    <w:rsid w:val="00E26948"/>
    <w:rsid w:val="00E26F46"/>
    <w:rsid w:val="00E27743"/>
    <w:rsid w:val="00E27A22"/>
    <w:rsid w:val="00E3021B"/>
    <w:rsid w:val="00E30A44"/>
    <w:rsid w:val="00E30A63"/>
    <w:rsid w:val="00E30BC4"/>
    <w:rsid w:val="00E31805"/>
    <w:rsid w:val="00E325CB"/>
    <w:rsid w:val="00E3286F"/>
    <w:rsid w:val="00E3299C"/>
    <w:rsid w:val="00E32C33"/>
    <w:rsid w:val="00E33D9B"/>
    <w:rsid w:val="00E34294"/>
    <w:rsid w:val="00E34766"/>
    <w:rsid w:val="00E35510"/>
    <w:rsid w:val="00E35A09"/>
    <w:rsid w:val="00E3604F"/>
    <w:rsid w:val="00E36084"/>
    <w:rsid w:val="00E362D2"/>
    <w:rsid w:val="00E3678C"/>
    <w:rsid w:val="00E37F41"/>
    <w:rsid w:val="00E400A9"/>
    <w:rsid w:val="00E40A59"/>
    <w:rsid w:val="00E412D5"/>
    <w:rsid w:val="00E4151B"/>
    <w:rsid w:val="00E41BDF"/>
    <w:rsid w:val="00E42171"/>
    <w:rsid w:val="00E43241"/>
    <w:rsid w:val="00E449E1"/>
    <w:rsid w:val="00E456D8"/>
    <w:rsid w:val="00E465C8"/>
    <w:rsid w:val="00E468D1"/>
    <w:rsid w:val="00E4759F"/>
    <w:rsid w:val="00E47753"/>
    <w:rsid w:val="00E47A75"/>
    <w:rsid w:val="00E501A0"/>
    <w:rsid w:val="00E50FF7"/>
    <w:rsid w:val="00E519FD"/>
    <w:rsid w:val="00E527D4"/>
    <w:rsid w:val="00E52D93"/>
    <w:rsid w:val="00E52F98"/>
    <w:rsid w:val="00E53AF9"/>
    <w:rsid w:val="00E54624"/>
    <w:rsid w:val="00E55082"/>
    <w:rsid w:val="00E55F3C"/>
    <w:rsid w:val="00E56057"/>
    <w:rsid w:val="00E5627B"/>
    <w:rsid w:val="00E5631E"/>
    <w:rsid w:val="00E5637D"/>
    <w:rsid w:val="00E569AF"/>
    <w:rsid w:val="00E5711D"/>
    <w:rsid w:val="00E57CC4"/>
    <w:rsid w:val="00E6004F"/>
    <w:rsid w:val="00E60D56"/>
    <w:rsid w:val="00E610B5"/>
    <w:rsid w:val="00E611ED"/>
    <w:rsid w:val="00E61E43"/>
    <w:rsid w:val="00E62203"/>
    <w:rsid w:val="00E62699"/>
    <w:rsid w:val="00E6273D"/>
    <w:rsid w:val="00E62B56"/>
    <w:rsid w:val="00E631F0"/>
    <w:rsid w:val="00E64127"/>
    <w:rsid w:val="00E644EF"/>
    <w:rsid w:val="00E65549"/>
    <w:rsid w:val="00E658C9"/>
    <w:rsid w:val="00E668D5"/>
    <w:rsid w:val="00E66A8D"/>
    <w:rsid w:val="00E678B4"/>
    <w:rsid w:val="00E67C2E"/>
    <w:rsid w:val="00E70072"/>
    <w:rsid w:val="00E700D4"/>
    <w:rsid w:val="00E70588"/>
    <w:rsid w:val="00E70731"/>
    <w:rsid w:val="00E70A8F"/>
    <w:rsid w:val="00E70BDA"/>
    <w:rsid w:val="00E711E8"/>
    <w:rsid w:val="00E71248"/>
    <w:rsid w:val="00E720C5"/>
    <w:rsid w:val="00E72213"/>
    <w:rsid w:val="00E725C9"/>
    <w:rsid w:val="00E726B0"/>
    <w:rsid w:val="00E7344E"/>
    <w:rsid w:val="00E73A7F"/>
    <w:rsid w:val="00E75038"/>
    <w:rsid w:val="00E757FD"/>
    <w:rsid w:val="00E75FC9"/>
    <w:rsid w:val="00E761FD"/>
    <w:rsid w:val="00E76C60"/>
    <w:rsid w:val="00E7765D"/>
    <w:rsid w:val="00E77861"/>
    <w:rsid w:val="00E80121"/>
    <w:rsid w:val="00E804C8"/>
    <w:rsid w:val="00E805C3"/>
    <w:rsid w:val="00E80A0B"/>
    <w:rsid w:val="00E813EA"/>
    <w:rsid w:val="00E81BC1"/>
    <w:rsid w:val="00E8217D"/>
    <w:rsid w:val="00E82764"/>
    <w:rsid w:val="00E829D1"/>
    <w:rsid w:val="00E82C61"/>
    <w:rsid w:val="00E83227"/>
    <w:rsid w:val="00E83CB6"/>
    <w:rsid w:val="00E8507E"/>
    <w:rsid w:val="00E86BDB"/>
    <w:rsid w:val="00E86C93"/>
    <w:rsid w:val="00E87584"/>
    <w:rsid w:val="00E87EE3"/>
    <w:rsid w:val="00E87F6C"/>
    <w:rsid w:val="00E9006F"/>
    <w:rsid w:val="00E901F4"/>
    <w:rsid w:val="00E905D8"/>
    <w:rsid w:val="00E909E2"/>
    <w:rsid w:val="00E90A06"/>
    <w:rsid w:val="00E90C0B"/>
    <w:rsid w:val="00E91500"/>
    <w:rsid w:val="00E9200E"/>
    <w:rsid w:val="00E92742"/>
    <w:rsid w:val="00E927C4"/>
    <w:rsid w:val="00E92B94"/>
    <w:rsid w:val="00E9322F"/>
    <w:rsid w:val="00E93B4A"/>
    <w:rsid w:val="00E93D93"/>
    <w:rsid w:val="00E93DA8"/>
    <w:rsid w:val="00E941A5"/>
    <w:rsid w:val="00E944C9"/>
    <w:rsid w:val="00E9524C"/>
    <w:rsid w:val="00E952C9"/>
    <w:rsid w:val="00E95619"/>
    <w:rsid w:val="00E960E5"/>
    <w:rsid w:val="00E971A1"/>
    <w:rsid w:val="00E97502"/>
    <w:rsid w:val="00E97B68"/>
    <w:rsid w:val="00E97D79"/>
    <w:rsid w:val="00EA07EB"/>
    <w:rsid w:val="00EA1EAE"/>
    <w:rsid w:val="00EA25DE"/>
    <w:rsid w:val="00EA2657"/>
    <w:rsid w:val="00EA2660"/>
    <w:rsid w:val="00EA2661"/>
    <w:rsid w:val="00EA26BE"/>
    <w:rsid w:val="00EA313B"/>
    <w:rsid w:val="00EA37D4"/>
    <w:rsid w:val="00EA470F"/>
    <w:rsid w:val="00EA539C"/>
    <w:rsid w:val="00EA53DF"/>
    <w:rsid w:val="00EA59D8"/>
    <w:rsid w:val="00EA600F"/>
    <w:rsid w:val="00EA6270"/>
    <w:rsid w:val="00EA7473"/>
    <w:rsid w:val="00EA7EB6"/>
    <w:rsid w:val="00EB0193"/>
    <w:rsid w:val="00EB04A8"/>
    <w:rsid w:val="00EB06F2"/>
    <w:rsid w:val="00EB0B98"/>
    <w:rsid w:val="00EB0E98"/>
    <w:rsid w:val="00EB19E3"/>
    <w:rsid w:val="00EB1B1B"/>
    <w:rsid w:val="00EB1BD9"/>
    <w:rsid w:val="00EB1EAF"/>
    <w:rsid w:val="00EB23C5"/>
    <w:rsid w:val="00EB2657"/>
    <w:rsid w:val="00EB2D9C"/>
    <w:rsid w:val="00EB376A"/>
    <w:rsid w:val="00EB42D0"/>
    <w:rsid w:val="00EB4911"/>
    <w:rsid w:val="00EB4D84"/>
    <w:rsid w:val="00EB4F84"/>
    <w:rsid w:val="00EB5661"/>
    <w:rsid w:val="00EB6A94"/>
    <w:rsid w:val="00EB76BD"/>
    <w:rsid w:val="00EB7C14"/>
    <w:rsid w:val="00EC07E4"/>
    <w:rsid w:val="00EC07ED"/>
    <w:rsid w:val="00EC087F"/>
    <w:rsid w:val="00EC09DF"/>
    <w:rsid w:val="00EC0DC7"/>
    <w:rsid w:val="00EC15DB"/>
    <w:rsid w:val="00EC1995"/>
    <w:rsid w:val="00EC29CE"/>
    <w:rsid w:val="00EC3132"/>
    <w:rsid w:val="00EC31FD"/>
    <w:rsid w:val="00EC46EE"/>
    <w:rsid w:val="00EC4B4B"/>
    <w:rsid w:val="00EC58EA"/>
    <w:rsid w:val="00EC6A2D"/>
    <w:rsid w:val="00EC70DD"/>
    <w:rsid w:val="00EC7326"/>
    <w:rsid w:val="00EC777F"/>
    <w:rsid w:val="00ED0BEA"/>
    <w:rsid w:val="00ED3407"/>
    <w:rsid w:val="00ED3667"/>
    <w:rsid w:val="00ED3854"/>
    <w:rsid w:val="00ED415C"/>
    <w:rsid w:val="00ED4333"/>
    <w:rsid w:val="00ED4FB3"/>
    <w:rsid w:val="00ED56C4"/>
    <w:rsid w:val="00ED5D3E"/>
    <w:rsid w:val="00ED69B8"/>
    <w:rsid w:val="00ED748A"/>
    <w:rsid w:val="00ED7928"/>
    <w:rsid w:val="00ED7D06"/>
    <w:rsid w:val="00EE08CA"/>
    <w:rsid w:val="00EE101D"/>
    <w:rsid w:val="00EE27BF"/>
    <w:rsid w:val="00EE3104"/>
    <w:rsid w:val="00EE3199"/>
    <w:rsid w:val="00EE39C4"/>
    <w:rsid w:val="00EE3FB3"/>
    <w:rsid w:val="00EE3FBA"/>
    <w:rsid w:val="00EE4B18"/>
    <w:rsid w:val="00EE4C9D"/>
    <w:rsid w:val="00EE4DF9"/>
    <w:rsid w:val="00EE5504"/>
    <w:rsid w:val="00EE673F"/>
    <w:rsid w:val="00EE6EB0"/>
    <w:rsid w:val="00EE7C9C"/>
    <w:rsid w:val="00EE7EBF"/>
    <w:rsid w:val="00EF00C3"/>
    <w:rsid w:val="00EF01BD"/>
    <w:rsid w:val="00EF1BC4"/>
    <w:rsid w:val="00EF2112"/>
    <w:rsid w:val="00EF22BE"/>
    <w:rsid w:val="00EF24CB"/>
    <w:rsid w:val="00EF278E"/>
    <w:rsid w:val="00EF30ED"/>
    <w:rsid w:val="00EF348A"/>
    <w:rsid w:val="00EF371A"/>
    <w:rsid w:val="00EF3FF4"/>
    <w:rsid w:val="00EF4C99"/>
    <w:rsid w:val="00EF4E4C"/>
    <w:rsid w:val="00EF5ECC"/>
    <w:rsid w:val="00EF6706"/>
    <w:rsid w:val="00EF67E7"/>
    <w:rsid w:val="00EF70DF"/>
    <w:rsid w:val="00F000E9"/>
    <w:rsid w:val="00F002B8"/>
    <w:rsid w:val="00F01487"/>
    <w:rsid w:val="00F01FC0"/>
    <w:rsid w:val="00F02590"/>
    <w:rsid w:val="00F02A99"/>
    <w:rsid w:val="00F031A5"/>
    <w:rsid w:val="00F036D3"/>
    <w:rsid w:val="00F03955"/>
    <w:rsid w:val="00F061FA"/>
    <w:rsid w:val="00F068DA"/>
    <w:rsid w:val="00F068E9"/>
    <w:rsid w:val="00F0738B"/>
    <w:rsid w:val="00F0755B"/>
    <w:rsid w:val="00F10670"/>
    <w:rsid w:val="00F10753"/>
    <w:rsid w:val="00F1117B"/>
    <w:rsid w:val="00F115FE"/>
    <w:rsid w:val="00F12A89"/>
    <w:rsid w:val="00F134F3"/>
    <w:rsid w:val="00F137E6"/>
    <w:rsid w:val="00F13E9F"/>
    <w:rsid w:val="00F14438"/>
    <w:rsid w:val="00F1691D"/>
    <w:rsid w:val="00F17189"/>
    <w:rsid w:val="00F171A8"/>
    <w:rsid w:val="00F2025C"/>
    <w:rsid w:val="00F202EF"/>
    <w:rsid w:val="00F2097B"/>
    <w:rsid w:val="00F20FB9"/>
    <w:rsid w:val="00F21057"/>
    <w:rsid w:val="00F21E86"/>
    <w:rsid w:val="00F224CE"/>
    <w:rsid w:val="00F22A0E"/>
    <w:rsid w:val="00F23050"/>
    <w:rsid w:val="00F230B2"/>
    <w:rsid w:val="00F235BD"/>
    <w:rsid w:val="00F23886"/>
    <w:rsid w:val="00F23959"/>
    <w:rsid w:val="00F23DA0"/>
    <w:rsid w:val="00F24598"/>
    <w:rsid w:val="00F2536B"/>
    <w:rsid w:val="00F2542C"/>
    <w:rsid w:val="00F25737"/>
    <w:rsid w:val="00F25795"/>
    <w:rsid w:val="00F25F49"/>
    <w:rsid w:val="00F2619E"/>
    <w:rsid w:val="00F264BE"/>
    <w:rsid w:val="00F26A0C"/>
    <w:rsid w:val="00F26D0B"/>
    <w:rsid w:val="00F26F69"/>
    <w:rsid w:val="00F274D8"/>
    <w:rsid w:val="00F30030"/>
    <w:rsid w:val="00F3033F"/>
    <w:rsid w:val="00F304CA"/>
    <w:rsid w:val="00F31192"/>
    <w:rsid w:val="00F325BF"/>
    <w:rsid w:val="00F329FC"/>
    <w:rsid w:val="00F33524"/>
    <w:rsid w:val="00F33830"/>
    <w:rsid w:val="00F33F88"/>
    <w:rsid w:val="00F346C5"/>
    <w:rsid w:val="00F34952"/>
    <w:rsid w:val="00F349BF"/>
    <w:rsid w:val="00F34CAA"/>
    <w:rsid w:val="00F407F6"/>
    <w:rsid w:val="00F41342"/>
    <w:rsid w:val="00F41D7B"/>
    <w:rsid w:val="00F41E9B"/>
    <w:rsid w:val="00F41EAA"/>
    <w:rsid w:val="00F4248E"/>
    <w:rsid w:val="00F434D0"/>
    <w:rsid w:val="00F436BB"/>
    <w:rsid w:val="00F43F8D"/>
    <w:rsid w:val="00F4451B"/>
    <w:rsid w:val="00F44664"/>
    <w:rsid w:val="00F45217"/>
    <w:rsid w:val="00F45DDB"/>
    <w:rsid w:val="00F473D9"/>
    <w:rsid w:val="00F47E6C"/>
    <w:rsid w:val="00F47ECB"/>
    <w:rsid w:val="00F50CA1"/>
    <w:rsid w:val="00F51248"/>
    <w:rsid w:val="00F51A2F"/>
    <w:rsid w:val="00F52629"/>
    <w:rsid w:val="00F52DEF"/>
    <w:rsid w:val="00F52DFE"/>
    <w:rsid w:val="00F53373"/>
    <w:rsid w:val="00F54004"/>
    <w:rsid w:val="00F54355"/>
    <w:rsid w:val="00F543E2"/>
    <w:rsid w:val="00F54851"/>
    <w:rsid w:val="00F549C4"/>
    <w:rsid w:val="00F54B49"/>
    <w:rsid w:val="00F55523"/>
    <w:rsid w:val="00F556E4"/>
    <w:rsid w:val="00F5639C"/>
    <w:rsid w:val="00F56A98"/>
    <w:rsid w:val="00F57A25"/>
    <w:rsid w:val="00F57B29"/>
    <w:rsid w:val="00F60C3D"/>
    <w:rsid w:val="00F60E37"/>
    <w:rsid w:val="00F61404"/>
    <w:rsid w:val="00F61590"/>
    <w:rsid w:val="00F61628"/>
    <w:rsid w:val="00F61B55"/>
    <w:rsid w:val="00F620EC"/>
    <w:rsid w:val="00F629C8"/>
    <w:rsid w:val="00F62CB9"/>
    <w:rsid w:val="00F62D52"/>
    <w:rsid w:val="00F63346"/>
    <w:rsid w:val="00F635BE"/>
    <w:rsid w:val="00F642F9"/>
    <w:rsid w:val="00F64D5B"/>
    <w:rsid w:val="00F64FE7"/>
    <w:rsid w:val="00F6533C"/>
    <w:rsid w:val="00F65660"/>
    <w:rsid w:val="00F65BE2"/>
    <w:rsid w:val="00F65DD0"/>
    <w:rsid w:val="00F65F80"/>
    <w:rsid w:val="00F663F7"/>
    <w:rsid w:val="00F66493"/>
    <w:rsid w:val="00F66FCA"/>
    <w:rsid w:val="00F6753D"/>
    <w:rsid w:val="00F67BCC"/>
    <w:rsid w:val="00F70029"/>
    <w:rsid w:val="00F708CB"/>
    <w:rsid w:val="00F70B9B"/>
    <w:rsid w:val="00F7102C"/>
    <w:rsid w:val="00F7150B"/>
    <w:rsid w:val="00F71615"/>
    <w:rsid w:val="00F71B7B"/>
    <w:rsid w:val="00F71E15"/>
    <w:rsid w:val="00F7258A"/>
    <w:rsid w:val="00F733D1"/>
    <w:rsid w:val="00F736AF"/>
    <w:rsid w:val="00F73F2B"/>
    <w:rsid w:val="00F73F69"/>
    <w:rsid w:val="00F751EF"/>
    <w:rsid w:val="00F753F5"/>
    <w:rsid w:val="00F7561B"/>
    <w:rsid w:val="00F757F8"/>
    <w:rsid w:val="00F76491"/>
    <w:rsid w:val="00F7664F"/>
    <w:rsid w:val="00F77630"/>
    <w:rsid w:val="00F77DAB"/>
    <w:rsid w:val="00F8002E"/>
    <w:rsid w:val="00F80415"/>
    <w:rsid w:val="00F80499"/>
    <w:rsid w:val="00F807FA"/>
    <w:rsid w:val="00F808BD"/>
    <w:rsid w:val="00F80A20"/>
    <w:rsid w:val="00F80C2E"/>
    <w:rsid w:val="00F81641"/>
    <w:rsid w:val="00F8191F"/>
    <w:rsid w:val="00F81BCE"/>
    <w:rsid w:val="00F81C97"/>
    <w:rsid w:val="00F81ED9"/>
    <w:rsid w:val="00F8297A"/>
    <w:rsid w:val="00F83230"/>
    <w:rsid w:val="00F836AA"/>
    <w:rsid w:val="00F84631"/>
    <w:rsid w:val="00F84A5B"/>
    <w:rsid w:val="00F867D5"/>
    <w:rsid w:val="00F86E32"/>
    <w:rsid w:val="00F871B9"/>
    <w:rsid w:val="00F8734F"/>
    <w:rsid w:val="00F8789E"/>
    <w:rsid w:val="00F87C15"/>
    <w:rsid w:val="00F90354"/>
    <w:rsid w:val="00F90540"/>
    <w:rsid w:val="00F9064E"/>
    <w:rsid w:val="00F91E3C"/>
    <w:rsid w:val="00F91F29"/>
    <w:rsid w:val="00F92C92"/>
    <w:rsid w:val="00F93186"/>
    <w:rsid w:val="00F93F1C"/>
    <w:rsid w:val="00F94045"/>
    <w:rsid w:val="00F9478A"/>
    <w:rsid w:val="00F950E1"/>
    <w:rsid w:val="00F95FE5"/>
    <w:rsid w:val="00F96215"/>
    <w:rsid w:val="00F962DF"/>
    <w:rsid w:val="00F965CE"/>
    <w:rsid w:val="00F96A35"/>
    <w:rsid w:val="00F96C25"/>
    <w:rsid w:val="00FA00C1"/>
    <w:rsid w:val="00FA03C1"/>
    <w:rsid w:val="00FA0CC1"/>
    <w:rsid w:val="00FA0F8D"/>
    <w:rsid w:val="00FA148F"/>
    <w:rsid w:val="00FA17B8"/>
    <w:rsid w:val="00FA17CD"/>
    <w:rsid w:val="00FA1E04"/>
    <w:rsid w:val="00FA1E18"/>
    <w:rsid w:val="00FA2061"/>
    <w:rsid w:val="00FA2C29"/>
    <w:rsid w:val="00FA3509"/>
    <w:rsid w:val="00FA35F1"/>
    <w:rsid w:val="00FA3726"/>
    <w:rsid w:val="00FA4089"/>
    <w:rsid w:val="00FA43AA"/>
    <w:rsid w:val="00FA4CA8"/>
    <w:rsid w:val="00FA4CAF"/>
    <w:rsid w:val="00FA57B0"/>
    <w:rsid w:val="00FA59CB"/>
    <w:rsid w:val="00FA5E32"/>
    <w:rsid w:val="00FA5E83"/>
    <w:rsid w:val="00FA60FC"/>
    <w:rsid w:val="00FA6745"/>
    <w:rsid w:val="00FA6875"/>
    <w:rsid w:val="00FA7732"/>
    <w:rsid w:val="00FA7976"/>
    <w:rsid w:val="00FA7998"/>
    <w:rsid w:val="00FB023D"/>
    <w:rsid w:val="00FB06DE"/>
    <w:rsid w:val="00FB06E5"/>
    <w:rsid w:val="00FB0BB7"/>
    <w:rsid w:val="00FB0C8B"/>
    <w:rsid w:val="00FB1B1C"/>
    <w:rsid w:val="00FB22C4"/>
    <w:rsid w:val="00FB30C3"/>
    <w:rsid w:val="00FB3CE1"/>
    <w:rsid w:val="00FB3FD6"/>
    <w:rsid w:val="00FB4732"/>
    <w:rsid w:val="00FB4BAA"/>
    <w:rsid w:val="00FB5533"/>
    <w:rsid w:val="00FB6108"/>
    <w:rsid w:val="00FB629D"/>
    <w:rsid w:val="00FB6828"/>
    <w:rsid w:val="00FB6C8E"/>
    <w:rsid w:val="00FC10C9"/>
    <w:rsid w:val="00FC15B1"/>
    <w:rsid w:val="00FC1DBC"/>
    <w:rsid w:val="00FC1ECF"/>
    <w:rsid w:val="00FC21FE"/>
    <w:rsid w:val="00FC23DE"/>
    <w:rsid w:val="00FC28DA"/>
    <w:rsid w:val="00FC2B67"/>
    <w:rsid w:val="00FC3030"/>
    <w:rsid w:val="00FC3937"/>
    <w:rsid w:val="00FC3AAB"/>
    <w:rsid w:val="00FC3FF1"/>
    <w:rsid w:val="00FC449C"/>
    <w:rsid w:val="00FC4B03"/>
    <w:rsid w:val="00FC5558"/>
    <w:rsid w:val="00FC67FA"/>
    <w:rsid w:val="00FD0903"/>
    <w:rsid w:val="00FD0C7E"/>
    <w:rsid w:val="00FD1B02"/>
    <w:rsid w:val="00FD1B77"/>
    <w:rsid w:val="00FD218C"/>
    <w:rsid w:val="00FD26B0"/>
    <w:rsid w:val="00FD2A32"/>
    <w:rsid w:val="00FD2B48"/>
    <w:rsid w:val="00FD2E53"/>
    <w:rsid w:val="00FD33EE"/>
    <w:rsid w:val="00FD38B5"/>
    <w:rsid w:val="00FD5760"/>
    <w:rsid w:val="00FD63CA"/>
    <w:rsid w:val="00FD66C7"/>
    <w:rsid w:val="00FD7422"/>
    <w:rsid w:val="00FD7952"/>
    <w:rsid w:val="00FE2286"/>
    <w:rsid w:val="00FE2518"/>
    <w:rsid w:val="00FE2740"/>
    <w:rsid w:val="00FE3283"/>
    <w:rsid w:val="00FE4250"/>
    <w:rsid w:val="00FE4A57"/>
    <w:rsid w:val="00FE6005"/>
    <w:rsid w:val="00FE656C"/>
    <w:rsid w:val="00FE76F2"/>
    <w:rsid w:val="00FF1D5D"/>
    <w:rsid w:val="00FF1EFF"/>
    <w:rsid w:val="00FF246B"/>
    <w:rsid w:val="00FF3194"/>
    <w:rsid w:val="00FF3253"/>
    <w:rsid w:val="00FF3679"/>
    <w:rsid w:val="00FF3733"/>
    <w:rsid w:val="00FF373F"/>
    <w:rsid w:val="00FF3B17"/>
    <w:rsid w:val="00FF3CD0"/>
    <w:rsid w:val="00FF4FC8"/>
    <w:rsid w:val="00FF568E"/>
    <w:rsid w:val="00FF582B"/>
    <w:rsid w:val="00FF66EA"/>
    <w:rsid w:val="00FF721D"/>
    <w:rsid w:val="00FF73A4"/>
    <w:rsid w:val="00FF7525"/>
    <w:rsid w:val="00FF7D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DDF"/>
    <w:pPr>
      <w:widowControl w:val="0"/>
      <w:jc w:val="both"/>
    </w:pPr>
  </w:style>
  <w:style w:type="paragraph" w:styleId="Heading1">
    <w:name w:val="heading 1"/>
    <w:basedOn w:val="Normal"/>
    <w:next w:val="Normal"/>
    <w:link w:val="Heading1Char"/>
    <w:uiPriority w:val="99"/>
    <w:qFormat/>
    <w:locked/>
    <w:rsid w:val="002E1572"/>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locked/>
    <w:rsid w:val="003B0FF2"/>
    <w:pPr>
      <w:widowControl/>
      <w:spacing w:before="100" w:beforeAutospacing="1" w:after="100" w:afterAutospacing="1"/>
      <w:jc w:val="left"/>
      <w:outlineLvl w:val="1"/>
    </w:pPr>
    <w:rPr>
      <w:rFonts w:ascii="宋体"/>
      <w:b/>
      <w:bCs/>
      <w:kern w:val="0"/>
      <w:sz w:val="36"/>
      <w:szCs w:val="36"/>
    </w:rPr>
  </w:style>
  <w:style w:type="paragraph" w:styleId="Heading3">
    <w:name w:val="heading 3"/>
    <w:basedOn w:val="Normal"/>
    <w:next w:val="Normal"/>
    <w:link w:val="Heading3Char"/>
    <w:uiPriority w:val="99"/>
    <w:qFormat/>
    <w:locked/>
    <w:rsid w:val="007E4FFA"/>
    <w:pPr>
      <w:keepNext/>
      <w:keepLines/>
      <w:spacing w:before="260" w:after="260" w:line="416" w:lineRule="auto"/>
      <w:outlineLvl w:val="2"/>
    </w:pPr>
    <w:rPr>
      <w:b/>
      <w:bCs/>
      <w:kern w:val="0"/>
      <w:sz w:val="32"/>
      <w:szCs w:val="32"/>
    </w:rPr>
  </w:style>
  <w:style w:type="paragraph" w:styleId="Heading4">
    <w:name w:val="heading 4"/>
    <w:basedOn w:val="Normal"/>
    <w:next w:val="Normal"/>
    <w:link w:val="Heading4Char"/>
    <w:uiPriority w:val="99"/>
    <w:qFormat/>
    <w:locked/>
    <w:rsid w:val="00095296"/>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6491"/>
    <w:rPr>
      <w:b/>
      <w:kern w:val="44"/>
      <w:sz w:val="44"/>
    </w:rPr>
  </w:style>
  <w:style w:type="character" w:customStyle="1" w:styleId="Heading2Char">
    <w:name w:val="Heading 2 Char"/>
    <w:basedOn w:val="DefaultParagraphFont"/>
    <w:link w:val="Heading2"/>
    <w:uiPriority w:val="99"/>
    <w:locked/>
    <w:rsid w:val="003B0FF2"/>
    <w:rPr>
      <w:rFonts w:ascii="宋体" w:eastAsia="宋体"/>
      <w:b/>
      <w:sz w:val="36"/>
    </w:rPr>
  </w:style>
  <w:style w:type="character" w:customStyle="1" w:styleId="Heading3Char">
    <w:name w:val="Heading 3 Char"/>
    <w:basedOn w:val="DefaultParagraphFont"/>
    <w:link w:val="Heading3"/>
    <w:uiPriority w:val="99"/>
    <w:semiHidden/>
    <w:locked/>
    <w:rsid w:val="00CF6DAD"/>
    <w:rPr>
      <w:b/>
      <w:sz w:val="32"/>
    </w:rPr>
  </w:style>
  <w:style w:type="character" w:customStyle="1" w:styleId="Heading4Char">
    <w:name w:val="Heading 4 Char"/>
    <w:basedOn w:val="DefaultParagraphFont"/>
    <w:link w:val="Heading4"/>
    <w:uiPriority w:val="99"/>
    <w:locked/>
    <w:rsid w:val="00095296"/>
    <w:rPr>
      <w:rFonts w:ascii="Cambria" w:eastAsia="宋体" w:hAnsi="Cambria"/>
      <w:b/>
      <w:kern w:val="2"/>
      <w:sz w:val="28"/>
    </w:rPr>
  </w:style>
  <w:style w:type="paragraph" w:customStyle="1" w:styleId="p0">
    <w:name w:val="p0"/>
    <w:basedOn w:val="Normal"/>
    <w:uiPriority w:val="99"/>
    <w:rsid w:val="00500C5F"/>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855CDD"/>
    <w:rPr>
      <w:kern w:val="0"/>
      <w:sz w:val="18"/>
      <w:szCs w:val="18"/>
    </w:rPr>
  </w:style>
  <w:style w:type="character" w:customStyle="1" w:styleId="BalloonTextChar">
    <w:name w:val="Balloon Text Char"/>
    <w:basedOn w:val="DefaultParagraphFont"/>
    <w:link w:val="BalloonText"/>
    <w:uiPriority w:val="99"/>
    <w:semiHidden/>
    <w:locked/>
    <w:rsid w:val="00855CDD"/>
    <w:rPr>
      <w:rFonts w:ascii="Calibri" w:eastAsia="宋体" w:hAnsi="Calibri"/>
      <w:sz w:val="18"/>
    </w:rPr>
  </w:style>
  <w:style w:type="paragraph" w:styleId="NormalWeb">
    <w:name w:val="Normal (Web)"/>
    <w:basedOn w:val="Normal"/>
    <w:uiPriority w:val="99"/>
    <w:rsid w:val="00B15D23"/>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0732B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0732BE"/>
    <w:rPr>
      <w:sz w:val="18"/>
    </w:rPr>
  </w:style>
  <w:style w:type="paragraph" w:styleId="Footer">
    <w:name w:val="footer"/>
    <w:basedOn w:val="Normal"/>
    <w:link w:val="FooterChar"/>
    <w:uiPriority w:val="99"/>
    <w:rsid w:val="000732B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0732BE"/>
    <w:rPr>
      <w:sz w:val="18"/>
    </w:rPr>
  </w:style>
  <w:style w:type="paragraph" w:styleId="ListParagraph">
    <w:name w:val="List Paragraph"/>
    <w:basedOn w:val="Normal"/>
    <w:uiPriority w:val="99"/>
    <w:qFormat/>
    <w:rsid w:val="003D41DD"/>
    <w:pPr>
      <w:ind w:firstLineChars="200" w:firstLine="420"/>
    </w:pPr>
  </w:style>
  <w:style w:type="paragraph" w:styleId="Date">
    <w:name w:val="Date"/>
    <w:basedOn w:val="Normal"/>
    <w:next w:val="Normal"/>
    <w:link w:val="DateChar"/>
    <w:uiPriority w:val="99"/>
    <w:rsid w:val="00244160"/>
    <w:pPr>
      <w:ind w:leftChars="2500" w:left="100"/>
    </w:pPr>
    <w:rPr>
      <w:kern w:val="0"/>
      <w:sz w:val="20"/>
      <w:szCs w:val="20"/>
    </w:rPr>
  </w:style>
  <w:style w:type="character" w:customStyle="1" w:styleId="DateChar">
    <w:name w:val="Date Char"/>
    <w:basedOn w:val="DefaultParagraphFont"/>
    <w:link w:val="Date"/>
    <w:uiPriority w:val="99"/>
    <w:semiHidden/>
    <w:locked/>
    <w:rsid w:val="00DD0267"/>
  </w:style>
  <w:style w:type="character" w:styleId="Hyperlink">
    <w:name w:val="Hyperlink"/>
    <w:basedOn w:val="DefaultParagraphFont"/>
    <w:uiPriority w:val="99"/>
    <w:rsid w:val="002D2E77"/>
    <w:rPr>
      <w:rFonts w:cs="Times New Roman"/>
      <w:color w:val="0000FF"/>
      <w:u w:val="single"/>
    </w:rPr>
  </w:style>
  <w:style w:type="paragraph" w:styleId="TOC1">
    <w:name w:val="toc 1"/>
    <w:basedOn w:val="Normal"/>
    <w:next w:val="Normal"/>
    <w:autoRedefine/>
    <w:uiPriority w:val="99"/>
    <w:locked/>
    <w:rsid w:val="00A81E20"/>
    <w:pPr>
      <w:tabs>
        <w:tab w:val="left" w:pos="430"/>
        <w:tab w:val="right" w:leader="dot" w:pos="8296"/>
      </w:tabs>
    </w:pPr>
    <w:rPr>
      <w:rFonts w:ascii="仿宋_GB2312" w:eastAsia="仿宋_GB2312" w:hAnsi="宋体" w:cs="Arial"/>
      <w:b/>
      <w:noProof/>
      <w:color w:val="FF0000"/>
      <w:sz w:val="32"/>
      <w:szCs w:val="32"/>
    </w:rPr>
  </w:style>
  <w:style w:type="paragraph" w:styleId="TOC2">
    <w:name w:val="toc 2"/>
    <w:basedOn w:val="Normal"/>
    <w:next w:val="Normal"/>
    <w:autoRedefine/>
    <w:uiPriority w:val="99"/>
    <w:locked/>
    <w:rsid w:val="007E7DE5"/>
    <w:pPr>
      <w:tabs>
        <w:tab w:val="right" w:leader="dot" w:pos="8296"/>
      </w:tabs>
      <w:ind w:leftChars="200" w:left="420"/>
    </w:pPr>
    <w:rPr>
      <w:rFonts w:ascii="宋体" w:hAnsi="宋体"/>
      <w:bCs/>
      <w:noProof/>
      <w:color w:val="000000"/>
      <w:sz w:val="20"/>
      <w:szCs w:val="20"/>
    </w:rPr>
  </w:style>
  <w:style w:type="character" w:styleId="Strong">
    <w:name w:val="Strong"/>
    <w:basedOn w:val="DefaultParagraphFont"/>
    <w:uiPriority w:val="99"/>
    <w:qFormat/>
    <w:locked/>
    <w:rsid w:val="00B920E3"/>
    <w:rPr>
      <w:rFonts w:cs="Times New Roman"/>
      <w:b/>
    </w:rPr>
  </w:style>
  <w:style w:type="character" w:styleId="PageNumber">
    <w:name w:val="page number"/>
    <w:basedOn w:val="DefaultParagraphFont"/>
    <w:uiPriority w:val="99"/>
    <w:rsid w:val="000058CE"/>
    <w:rPr>
      <w:rFonts w:cs="Times New Roman"/>
    </w:rPr>
  </w:style>
  <w:style w:type="character" w:customStyle="1" w:styleId="apple-converted-space">
    <w:name w:val="apple-converted-space"/>
    <w:uiPriority w:val="99"/>
    <w:rsid w:val="00BC6015"/>
  </w:style>
  <w:style w:type="paragraph" w:styleId="DocumentMap">
    <w:name w:val="Document Map"/>
    <w:basedOn w:val="Normal"/>
    <w:link w:val="DocumentMapChar"/>
    <w:uiPriority w:val="99"/>
    <w:semiHidden/>
    <w:rsid w:val="00623520"/>
    <w:rPr>
      <w:rFonts w:ascii="宋体"/>
      <w:sz w:val="18"/>
      <w:szCs w:val="18"/>
    </w:rPr>
  </w:style>
  <w:style w:type="character" w:customStyle="1" w:styleId="DocumentMapChar">
    <w:name w:val="Document Map Char"/>
    <w:basedOn w:val="DefaultParagraphFont"/>
    <w:link w:val="DocumentMap"/>
    <w:uiPriority w:val="99"/>
    <w:semiHidden/>
    <w:locked/>
    <w:rsid w:val="00623520"/>
    <w:rPr>
      <w:rFonts w:ascii="宋体"/>
      <w:kern w:val="2"/>
      <w:sz w:val="18"/>
    </w:rPr>
  </w:style>
  <w:style w:type="paragraph" w:styleId="Title">
    <w:name w:val="Title"/>
    <w:basedOn w:val="Normal"/>
    <w:next w:val="Normal"/>
    <w:link w:val="TitleChar"/>
    <w:uiPriority w:val="99"/>
    <w:qFormat/>
    <w:locked/>
    <w:rsid w:val="00E025CE"/>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E025CE"/>
    <w:rPr>
      <w:rFonts w:ascii="Cambria" w:hAnsi="Cambria"/>
      <w:b/>
      <w:kern w:val="2"/>
      <w:sz w:val="32"/>
    </w:rPr>
  </w:style>
  <w:style w:type="paragraph" w:customStyle="1" w:styleId="p">
    <w:name w:val="p"/>
    <w:basedOn w:val="Normal"/>
    <w:uiPriority w:val="99"/>
    <w:rsid w:val="00B73D8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3818911">
      <w:marLeft w:val="0"/>
      <w:marRight w:val="0"/>
      <w:marTop w:val="0"/>
      <w:marBottom w:val="0"/>
      <w:divBdr>
        <w:top w:val="none" w:sz="0" w:space="0" w:color="auto"/>
        <w:left w:val="none" w:sz="0" w:space="0" w:color="auto"/>
        <w:bottom w:val="none" w:sz="0" w:space="0" w:color="auto"/>
        <w:right w:val="none" w:sz="0" w:space="0" w:color="auto"/>
      </w:divBdr>
    </w:div>
    <w:div w:id="1703818912">
      <w:marLeft w:val="0"/>
      <w:marRight w:val="0"/>
      <w:marTop w:val="0"/>
      <w:marBottom w:val="0"/>
      <w:divBdr>
        <w:top w:val="none" w:sz="0" w:space="0" w:color="auto"/>
        <w:left w:val="none" w:sz="0" w:space="0" w:color="auto"/>
        <w:bottom w:val="none" w:sz="0" w:space="0" w:color="auto"/>
        <w:right w:val="none" w:sz="0" w:space="0" w:color="auto"/>
      </w:divBdr>
    </w:div>
    <w:div w:id="1703818913">
      <w:marLeft w:val="0"/>
      <w:marRight w:val="0"/>
      <w:marTop w:val="0"/>
      <w:marBottom w:val="0"/>
      <w:divBdr>
        <w:top w:val="none" w:sz="0" w:space="0" w:color="auto"/>
        <w:left w:val="none" w:sz="0" w:space="0" w:color="auto"/>
        <w:bottom w:val="none" w:sz="0" w:space="0" w:color="auto"/>
        <w:right w:val="none" w:sz="0" w:space="0" w:color="auto"/>
      </w:divBdr>
    </w:div>
    <w:div w:id="1703818914">
      <w:marLeft w:val="0"/>
      <w:marRight w:val="0"/>
      <w:marTop w:val="0"/>
      <w:marBottom w:val="0"/>
      <w:divBdr>
        <w:top w:val="none" w:sz="0" w:space="0" w:color="auto"/>
        <w:left w:val="none" w:sz="0" w:space="0" w:color="auto"/>
        <w:bottom w:val="none" w:sz="0" w:space="0" w:color="auto"/>
        <w:right w:val="none" w:sz="0" w:space="0" w:color="auto"/>
      </w:divBdr>
    </w:div>
    <w:div w:id="1703818915">
      <w:marLeft w:val="0"/>
      <w:marRight w:val="0"/>
      <w:marTop w:val="0"/>
      <w:marBottom w:val="0"/>
      <w:divBdr>
        <w:top w:val="none" w:sz="0" w:space="0" w:color="auto"/>
        <w:left w:val="none" w:sz="0" w:space="0" w:color="auto"/>
        <w:bottom w:val="none" w:sz="0" w:space="0" w:color="auto"/>
        <w:right w:val="none" w:sz="0" w:space="0" w:color="auto"/>
      </w:divBdr>
    </w:div>
    <w:div w:id="1703818916">
      <w:marLeft w:val="0"/>
      <w:marRight w:val="0"/>
      <w:marTop w:val="0"/>
      <w:marBottom w:val="0"/>
      <w:divBdr>
        <w:top w:val="none" w:sz="0" w:space="0" w:color="auto"/>
        <w:left w:val="none" w:sz="0" w:space="0" w:color="auto"/>
        <w:bottom w:val="none" w:sz="0" w:space="0" w:color="auto"/>
        <w:right w:val="none" w:sz="0" w:space="0" w:color="auto"/>
      </w:divBdr>
    </w:div>
    <w:div w:id="1703818917">
      <w:marLeft w:val="0"/>
      <w:marRight w:val="0"/>
      <w:marTop w:val="0"/>
      <w:marBottom w:val="0"/>
      <w:divBdr>
        <w:top w:val="none" w:sz="0" w:space="0" w:color="auto"/>
        <w:left w:val="none" w:sz="0" w:space="0" w:color="auto"/>
        <w:bottom w:val="none" w:sz="0" w:space="0" w:color="auto"/>
        <w:right w:val="none" w:sz="0" w:space="0" w:color="auto"/>
      </w:divBdr>
    </w:div>
    <w:div w:id="1703818918">
      <w:marLeft w:val="0"/>
      <w:marRight w:val="0"/>
      <w:marTop w:val="0"/>
      <w:marBottom w:val="0"/>
      <w:divBdr>
        <w:top w:val="none" w:sz="0" w:space="0" w:color="auto"/>
        <w:left w:val="none" w:sz="0" w:space="0" w:color="auto"/>
        <w:bottom w:val="none" w:sz="0" w:space="0" w:color="auto"/>
        <w:right w:val="none" w:sz="0" w:space="0" w:color="auto"/>
      </w:divBdr>
    </w:div>
    <w:div w:id="1703818919">
      <w:marLeft w:val="0"/>
      <w:marRight w:val="0"/>
      <w:marTop w:val="0"/>
      <w:marBottom w:val="0"/>
      <w:divBdr>
        <w:top w:val="none" w:sz="0" w:space="0" w:color="auto"/>
        <w:left w:val="none" w:sz="0" w:space="0" w:color="auto"/>
        <w:bottom w:val="none" w:sz="0" w:space="0" w:color="auto"/>
        <w:right w:val="none" w:sz="0" w:space="0" w:color="auto"/>
      </w:divBdr>
    </w:div>
    <w:div w:id="1703818920">
      <w:marLeft w:val="0"/>
      <w:marRight w:val="0"/>
      <w:marTop w:val="0"/>
      <w:marBottom w:val="0"/>
      <w:divBdr>
        <w:top w:val="none" w:sz="0" w:space="0" w:color="auto"/>
        <w:left w:val="none" w:sz="0" w:space="0" w:color="auto"/>
        <w:bottom w:val="none" w:sz="0" w:space="0" w:color="auto"/>
        <w:right w:val="none" w:sz="0" w:space="0" w:color="auto"/>
      </w:divBdr>
    </w:div>
    <w:div w:id="1703818921">
      <w:marLeft w:val="0"/>
      <w:marRight w:val="0"/>
      <w:marTop w:val="0"/>
      <w:marBottom w:val="0"/>
      <w:divBdr>
        <w:top w:val="none" w:sz="0" w:space="0" w:color="auto"/>
        <w:left w:val="none" w:sz="0" w:space="0" w:color="auto"/>
        <w:bottom w:val="none" w:sz="0" w:space="0" w:color="auto"/>
        <w:right w:val="none" w:sz="0" w:space="0" w:color="auto"/>
      </w:divBdr>
    </w:div>
    <w:div w:id="1703818922">
      <w:marLeft w:val="0"/>
      <w:marRight w:val="0"/>
      <w:marTop w:val="0"/>
      <w:marBottom w:val="0"/>
      <w:divBdr>
        <w:top w:val="none" w:sz="0" w:space="0" w:color="auto"/>
        <w:left w:val="none" w:sz="0" w:space="0" w:color="auto"/>
        <w:bottom w:val="none" w:sz="0" w:space="0" w:color="auto"/>
        <w:right w:val="none" w:sz="0" w:space="0" w:color="auto"/>
      </w:divBdr>
    </w:div>
    <w:div w:id="1703818923">
      <w:marLeft w:val="0"/>
      <w:marRight w:val="0"/>
      <w:marTop w:val="0"/>
      <w:marBottom w:val="0"/>
      <w:divBdr>
        <w:top w:val="none" w:sz="0" w:space="0" w:color="auto"/>
        <w:left w:val="none" w:sz="0" w:space="0" w:color="auto"/>
        <w:bottom w:val="none" w:sz="0" w:space="0" w:color="auto"/>
        <w:right w:val="none" w:sz="0" w:space="0" w:color="auto"/>
      </w:divBdr>
    </w:div>
    <w:div w:id="1703818924">
      <w:marLeft w:val="0"/>
      <w:marRight w:val="0"/>
      <w:marTop w:val="0"/>
      <w:marBottom w:val="0"/>
      <w:divBdr>
        <w:top w:val="none" w:sz="0" w:space="0" w:color="auto"/>
        <w:left w:val="none" w:sz="0" w:space="0" w:color="auto"/>
        <w:bottom w:val="none" w:sz="0" w:space="0" w:color="auto"/>
        <w:right w:val="none" w:sz="0" w:space="0" w:color="auto"/>
      </w:divBdr>
    </w:div>
    <w:div w:id="1703818925">
      <w:marLeft w:val="0"/>
      <w:marRight w:val="0"/>
      <w:marTop w:val="0"/>
      <w:marBottom w:val="0"/>
      <w:divBdr>
        <w:top w:val="none" w:sz="0" w:space="0" w:color="auto"/>
        <w:left w:val="none" w:sz="0" w:space="0" w:color="auto"/>
        <w:bottom w:val="none" w:sz="0" w:space="0" w:color="auto"/>
        <w:right w:val="none" w:sz="0" w:space="0" w:color="auto"/>
      </w:divBdr>
    </w:div>
    <w:div w:id="1703818926">
      <w:marLeft w:val="0"/>
      <w:marRight w:val="0"/>
      <w:marTop w:val="0"/>
      <w:marBottom w:val="0"/>
      <w:divBdr>
        <w:top w:val="none" w:sz="0" w:space="0" w:color="auto"/>
        <w:left w:val="none" w:sz="0" w:space="0" w:color="auto"/>
        <w:bottom w:val="none" w:sz="0" w:space="0" w:color="auto"/>
        <w:right w:val="none" w:sz="0" w:space="0" w:color="auto"/>
      </w:divBdr>
    </w:div>
    <w:div w:id="1703818927">
      <w:marLeft w:val="0"/>
      <w:marRight w:val="0"/>
      <w:marTop w:val="0"/>
      <w:marBottom w:val="0"/>
      <w:divBdr>
        <w:top w:val="none" w:sz="0" w:space="0" w:color="auto"/>
        <w:left w:val="none" w:sz="0" w:space="0" w:color="auto"/>
        <w:bottom w:val="none" w:sz="0" w:space="0" w:color="auto"/>
        <w:right w:val="none" w:sz="0" w:space="0" w:color="auto"/>
      </w:divBdr>
      <w:divsChild>
        <w:div w:id="1703819030">
          <w:marLeft w:val="0"/>
          <w:marRight w:val="0"/>
          <w:marTop w:val="0"/>
          <w:marBottom w:val="0"/>
          <w:divBdr>
            <w:top w:val="none" w:sz="0" w:space="0" w:color="auto"/>
            <w:left w:val="none" w:sz="0" w:space="0" w:color="auto"/>
            <w:bottom w:val="none" w:sz="0" w:space="0" w:color="auto"/>
            <w:right w:val="none" w:sz="0" w:space="0" w:color="auto"/>
          </w:divBdr>
        </w:div>
      </w:divsChild>
    </w:div>
    <w:div w:id="1703818928">
      <w:marLeft w:val="0"/>
      <w:marRight w:val="0"/>
      <w:marTop w:val="0"/>
      <w:marBottom w:val="0"/>
      <w:divBdr>
        <w:top w:val="none" w:sz="0" w:space="0" w:color="auto"/>
        <w:left w:val="none" w:sz="0" w:space="0" w:color="auto"/>
        <w:bottom w:val="none" w:sz="0" w:space="0" w:color="auto"/>
        <w:right w:val="none" w:sz="0" w:space="0" w:color="auto"/>
      </w:divBdr>
    </w:div>
    <w:div w:id="1703818929">
      <w:marLeft w:val="0"/>
      <w:marRight w:val="0"/>
      <w:marTop w:val="0"/>
      <w:marBottom w:val="0"/>
      <w:divBdr>
        <w:top w:val="none" w:sz="0" w:space="0" w:color="auto"/>
        <w:left w:val="none" w:sz="0" w:space="0" w:color="auto"/>
        <w:bottom w:val="none" w:sz="0" w:space="0" w:color="auto"/>
        <w:right w:val="none" w:sz="0" w:space="0" w:color="auto"/>
      </w:divBdr>
    </w:div>
    <w:div w:id="1703818930">
      <w:marLeft w:val="0"/>
      <w:marRight w:val="0"/>
      <w:marTop w:val="0"/>
      <w:marBottom w:val="0"/>
      <w:divBdr>
        <w:top w:val="none" w:sz="0" w:space="0" w:color="auto"/>
        <w:left w:val="none" w:sz="0" w:space="0" w:color="auto"/>
        <w:bottom w:val="none" w:sz="0" w:space="0" w:color="auto"/>
        <w:right w:val="none" w:sz="0" w:space="0" w:color="auto"/>
      </w:divBdr>
    </w:div>
    <w:div w:id="1703818931">
      <w:marLeft w:val="0"/>
      <w:marRight w:val="0"/>
      <w:marTop w:val="0"/>
      <w:marBottom w:val="0"/>
      <w:divBdr>
        <w:top w:val="none" w:sz="0" w:space="0" w:color="auto"/>
        <w:left w:val="none" w:sz="0" w:space="0" w:color="auto"/>
        <w:bottom w:val="none" w:sz="0" w:space="0" w:color="auto"/>
        <w:right w:val="none" w:sz="0" w:space="0" w:color="auto"/>
      </w:divBdr>
    </w:div>
    <w:div w:id="1703818932">
      <w:marLeft w:val="0"/>
      <w:marRight w:val="0"/>
      <w:marTop w:val="0"/>
      <w:marBottom w:val="0"/>
      <w:divBdr>
        <w:top w:val="none" w:sz="0" w:space="0" w:color="auto"/>
        <w:left w:val="none" w:sz="0" w:space="0" w:color="auto"/>
        <w:bottom w:val="none" w:sz="0" w:space="0" w:color="auto"/>
        <w:right w:val="none" w:sz="0" w:space="0" w:color="auto"/>
      </w:divBdr>
    </w:div>
    <w:div w:id="1703818933">
      <w:marLeft w:val="0"/>
      <w:marRight w:val="0"/>
      <w:marTop w:val="0"/>
      <w:marBottom w:val="0"/>
      <w:divBdr>
        <w:top w:val="none" w:sz="0" w:space="0" w:color="auto"/>
        <w:left w:val="none" w:sz="0" w:space="0" w:color="auto"/>
        <w:bottom w:val="none" w:sz="0" w:space="0" w:color="auto"/>
        <w:right w:val="none" w:sz="0" w:space="0" w:color="auto"/>
      </w:divBdr>
    </w:div>
    <w:div w:id="1703818934">
      <w:marLeft w:val="0"/>
      <w:marRight w:val="0"/>
      <w:marTop w:val="0"/>
      <w:marBottom w:val="0"/>
      <w:divBdr>
        <w:top w:val="none" w:sz="0" w:space="0" w:color="auto"/>
        <w:left w:val="none" w:sz="0" w:space="0" w:color="auto"/>
        <w:bottom w:val="none" w:sz="0" w:space="0" w:color="auto"/>
        <w:right w:val="none" w:sz="0" w:space="0" w:color="auto"/>
      </w:divBdr>
    </w:div>
    <w:div w:id="1703818935">
      <w:marLeft w:val="0"/>
      <w:marRight w:val="0"/>
      <w:marTop w:val="0"/>
      <w:marBottom w:val="0"/>
      <w:divBdr>
        <w:top w:val="none" w:sz="0" w:space="0" w:color="auto"/>
        <w:left w:val="none" w:sz="0" w:space="0" w:color="auto"/>
        <w:bottom w:val="none" w:sz="0" w:space="0" w:color="auto"/>
        <w:right w:val="none" w:sz="0" w:space="0" w:color="auto"/>
      </w:divBdr>
    </w:div>
    <w:div w:id="1703818936">
      <w:marLeft w:val="0"/>
      <w:marRight w:val="0"/>
      <w:marTop w:val="0"/>
      <w:marBottom w:val="0"/>
      <w:divBdr>
        <w:top w:val="none" w:sz="0" w:space="0" w:color="auto"/>
        <w:left w:val="none" w:sz="0" w:space="0" w:color="auto"/>
        <w:bottom w:val="none" w:sz="0" w:space="0" w:color="auto"/>
        <w:right w:val="none" w:sz="0" w:space="0" w:color="auto"/>
      </w:divBdr>
    </w:div>
    <w:div w:id="1703818937">
      <w:marLeft w:val="0"/>
      <w:marRight w:val="0"/>
      <w:marTop w:val="0"/>
      <w:marBottom w:val="0"/>
      <w:divBdr>
        <w:top w:val="none" w:sz="0" w:space="0" w:color="auto"/>
        <w:left w:val="none" w:sz="0" w:space="0" w:color="auto"/>
        <w:bottom w:val="none" w:sz="0" w:space="0" w:color="auto"/>
        <w:right w:val="none" w:sz="0" w:space="0" w:color="auto"/>
      </w:divBdr>
    </w:div>
    <w:div w:id="1703818938">
      <w:marLeft w:val="0"/>
      <w:marRight w:val="0"/>
      <w:marTop w:val="0"/>
      <w:marBottom w:val="0"/>
      <w:divBdr>
        <w:top w:val="none" w:sz="0" w:space="0" w:color="auto"/>
        <w:left w:val="none" w:sz="0" w:space="0" w:color="auto"/>
        <w:bottom w:val="none" w:sz="0" w:space="0" w:color="auto"/>
        <w:right w:val="none" w:sz="0" w:space="0" w:color="auto"/>
      </w:divBdr>
    </w:div>
    <w:div w:id="1703818939">
      <w:marLeft w:val="0"/>
      <w:marRight w:val="0"/>
      <w:marTop w:val="0"/>
      <w:marBottom w:val="0"/>
      <w:divBdr>
        <w:top w:val="none" w:sz="0" w:space="0" w:color="auto"/>
        <w:left w:val="none" w:sz="0" w:space="0" w:color="auto"/>
        <w:bottom w:val="none" w:sz="0" w:space="0" w:color="auto"/>
        <w:right w:val="none" w:sz="0" w:space="0" w:color="auto"/>
      </w:divBdr>
    </w:div>
    <w:div w:id="1703818940">
      <w:marLeft w:val="0"/>
      <w:marRight w:val="0"/>
      <w:marTop w:val="0"/>
      <w:marBottom w:val="0"/>
      <w:divBdr>
        <w:top w:val="none" w:sz="0" w:space="0" w:color="auto"/>
        <w:left w:val="none" w:sz="0" w:space="0" w:color="auto"/>
        <w:bottom w:val="none" w:sz="0" w:space="0" w:color="auto"/>
        <w:right w:val="none" w:sz="0" w:space="0" w:color="auto"/>
      </w:divBdr>
    </w:div>
    <w:div w:id="1703818941">
      <w:marLeft w:val="0"/>
      <w:marRight w:val="0"/>
      <w:marTop w:val="0"/>
      <w:marBottom w:val="0"/>
      <w:divBdr>
        <w:top w:val="none" w:sz="0" w:space="0" w:color="auto"/>
        <w:left w:val="none" w:sz="0" w:space="0" w:color="auto"/>
        <w:bottom w:val="none" w:sz="0" w:space="0" w:color="auto"/>
        <w:right w:val="none" w:sz="0" w:space="0" w:color="auto"/>
      </w:divBdr>
    </w:div>
    <w:div w:id="1703818942">
      <w:marLeft w:val="0"/>
      <w:marRight w:val="0"/>
      <w:marTop w:val="0"/>
      <w:marBottom w:val="0"/>
      <w:divBdr>
        <w:top w:val="none" w:sz="0" w:space="0" w:color="auto"/>
        <w:left w:val="none" w:sz="0" w:space="0" w:color="auto"/>
        <w:bottom w:val="none" w:sz="0" w:space="0" w:color="auto"/>
        <w:right w:val="none" w:sz="0" w:space="0" w:color="auto"/>
      </w:divBdr>
    </w:div>
    <w:div w:id="1703818943">
      <w:marLeft w:val="0"/>
      <w:marRight w:val="0"/>
      <w:marTop w:val="0"/>
      <w:marBottom w:val="0"/>
      <w:divBdr>
        <w:top w:val="none" w:sz="0" w:space="0" w:color="auto"/>
        <w:left w:val="none" w:sz="0" w:space="0" w:color="auto"/>
        <w:bottom w:val="none" w:sz="0" w:space="0" w:color="auto"/>
        <w:right w:val="none" w:sz="0" w:space="0" w:color="auto"/>
      </w:divBdr>
    </w:div>
    <w:div w:id="1703818944">
      <w:marLeft w:val="0"/>
      <w:marRight w:val="0"/>
      <w:marTop w:val="0"/>
      <w:marBottom w:val="0"/>
      <w:divBdr>
        <w:top w:val="none" w:sz="0" w:space="0" w:color="auto"/>
        <w:left w:val="none" w:sz="0" w:space="0" w:color="auto"/>
        <w:bottom w:val="none" w:sz="0" w:space="0" w:color="auto"/>
        <w:right w:val="none" w:sz="0" w:space="0" w:color="auto"/>
      </w:divBdr>
    </w:div>
    <w:div w:id="1703818945">
      <w:marLeft w:val="0"/>
      <w:marRight w:val="0"/>
      <w:marTop w:val="0"/>
      <w:marBottom w:val="0"/>
      <w:divBdr>
        <w:top w:val="none" w:sz="0" w:space="0" w:color="auto"/>
        <w:left w:val="none" w:sz="0" w:space="0" w:color="auto"/>
        <w:bottom w:val="none" w:sz="0" w:space="0" w:color="auto"/>
        <w:right w:val="none" w:sz="0" w:space="0" w:color="auto"/>
      </w:divBdr>
    </w:div>
    <w:div w:id="1703818949">
      <w:marLeft w:val="0"/>
      <w:marRight w:val="0"/>
      <w:marTop w:val="0"/>
      <w:marBottom w:val="0"/>
      <w:divBdr>
        <w:top w:val="none" w:sz="0" w:space="0" w:color="auto"/>
        <w:left w:val="none" w:sz="0" w:space="0" w:color="auto"/>
        <w:bottom w:val="none" w:sz="0" w:space="0" w:color="auto"/>
        <w:right w:val="none" w:sz="0" w:space="0" w:color="auto"/>
      </w:divBdr>
      <w:divsChild>
        <w:div w:id="1703818948">
          <w:marLeft w:val="0"/>
          <w:marRight w:val="0"/>
          <w:marTop w:val="0"/>
          <w:marBottom w:val="0"/>
          <w:divBdr>
            <w:top w:val="none" w:sz="0" w:space="0" w:color="auto"/>
            <w:left w:val="none" w:sz="0" w:space="0" w:color="auto"/>
            <w:bottom w:val="none" w:sz="0" w:space="0" w:color="auto"/>
            <w:right w:val="none" w:sz="0" w:space="0" w:color="auto"/>
          </w:divBdr>
          <w:divsChild>
            <w:div w:id="1703818947">
              <w:marLeft w:val="0"/>
              <w:marRight w:val="0"/>
              <w:marTop w:val="0"/>
              <w:marBottom w:val="0"/>
              <w:divBdr>
                <w:top w:val="none" w:sz="0" w:space="0" w:color="auto"/>
                <w:left w:val="none" w:sz="0" w:space="0" w:color="auto"/>
                <w:bottom w:val="none" w:sz="0" w:space="0" w:color="auto"/>
                <w:right w:val="none" w:sz="0" w:space="0" w:color="auto"/>
              </w:divBdr>
              <w:divsChild>
                <w:div w:id="17038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8950">
      <w:marLeft w:val="0"/>
      <w:marRight w:val="0"/>
      <w:marTop w:val="0"/>
      <w:marBottom w:val="0"/>
      <w:divBdr>
        <w:top w:val="none" w:sz="0" w:space="0" w:color="auto"/>
        <w:left w:val="none" w:sz="0" w:space="0" w:color="auto"/>
        <w:bottom w:val="none" w:sz="0" w:space="0" w:color="auto"/>
        <w:right w:val="none" w:sz="0" w:space="0" w:color="auto"/>
      </w:divBdr>
      <w:divsChild>
        <w:div w:id="1703818953">
          <w:marLeft w:val="0"/>
          <w:marRight w:val="0"/>
          <w:marTop w:val="0"/>
          <w:marBottom w:val="68"/>
          <w:divBdr>
            <w:top w:val="single" w:sz="6" w:space="0" w:color="CCCCCC"/>
            <w:left w:val="single" w:sz="6" w:space="0" w:color="CCCCCC"/>
            <w:bottom w:val="single" w:sz="6" w:space="0" w:color="CCCCCC"/>
            <w:right w:val="single" w:sz="6" w:space="0" w:color="CCCCCC"/>
          </w:divBdr>
          <w:divsChild>
            <w:div w:id="17038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952">
      <w:marLeft w:val="0"/>
      <w:marRight w:val="0"/>
      <w:marTop w:val="0"/>
      <w:marBottom w:val="0"/>
      <w:divBdr>
        <w:top w:val="none" w:sz="0" w:space="0" w:color="auto"/>
        <w:left w:val="none" w:sz="0" w:space="0" w:color="auto"/>
        <w:bottom w:val="none" w:sz="0" w:space="0" w:color="auto"/>
        <w:right w:val="none" w:sz="0" w:space="0" w:color="auto"/>
      </w:divBdr>
      <w:divsChild>
        <w:div w:id="1703818957">
          <w:marLeft w:val="0"/>
          <w:marRight w:val="0"/>
          <w:marTop w:val="0"/>
          <w:marBottom w:val="68"/>
          <w:divBdr>
            <w:top w:val="single" w:sz="6" w:space="0" w:color="CCCCCC"/>
            <w:left w:val="single" w:sz="6" w:space="0" w:color="CCCCCC"/>
            <w:bottom w:val="single" w:sz="6" w:space="0" w:color="CCCCCC"/>
            <w:right w:val="single" w:sz="6" w:space="0" w:color="CCCCCC"/>
          </w:divBdr>
          <w:divsChild>
            <w:div w:id="17038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955">
      <w:marLeft w:val="0"/>
      <w:marRight w:val="0"/>
      <w:marTop w:val="0"/>
      <w:marBottom w:val="0"/>
      <w:divBdr>
        <w:top w:val="none" w:sz="0" w:space="0" w:color="auto"/>
        <w:left w:val="none" w:sz="0" w:space="0" w:color="auto"/>
        <w:bottom w:val="none" w:sz="0" w:space="0" w:color="auto"/>
        <w:right w:val="none" w:sz="0" w:space="0" w:color="auto"/>
      </w:divBdr>
      <w:divsChild>
        <w:div w:id="1703818954">
          <w:marLeft w:val="0"/>
          <w:marRight w:val="0"/>
          <w:marTop w:val="0"/>
          <w:marBottom w:val="68"/>
          <w:divBdr>
            <w:top w:val="single" w:sz="6" w:space="0" w:color="CCCCCC"/>
            <w:left w:val="single" w:sz="6" w:space="0" w:color="CCCCCC"/>
            <w:bottom w:val="single" w:sz="6" w:space="0" w:color="CCCCCC"/>
            <w:right w:val="single" w:sz="6" w:space="0" w:color="CCCCCC"/>
          </w:divBdr>
          <w:divsChild>
            <w:div w:id="17038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956">
      <w:marLeft w:val="0"/>
      <w:marRight w:val="0"/>
      <w:marTop w:val="0"/>
      <w:marBottom w:val="0"/>
      <w:divBdr>
        <w:top w:val="none" w:sz="0" w:space="0" w:color="auto"/>
        <w:left w:val="none" w:sz="0" w:space="0" w:color="auto"/>
        <w:bottom w:val="none" w:sz="0" w:space="0" w:color="auto"/>
        <w:right w:val="none" w:sz="0" w:space="0" w:color="auto"/>
      </w:divBdr>
      <w:divsChild>
        <w:div w:id="1703818958">
          <w:marLeft w:val="0"/>
          <w:marRight w:val="0"/>
          <w:marTop w:val="0"/>
          <w:marBottom w:val="68"/>
          <w:divBdr>
            <w:top w:val="single" w:sz="6" w:space="0" w:color="CCCCCC"/>
            <w:left w:val="single" w:sz="6" w:space="0" w:color="CCCCCC"/>
            <w:bottom w:val="single" w:sz="6" w:space="0" w:color="CCCCCC"/>
            <w:right w:val="single" w:sz="6" w:space="0" w:color="CCCCCC"/>
          </w:divBdr>
          <w:divsChild>
            <w:div w:id="1703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964">
      <w:marLeft w:val="0"/>
      <w:marRight w:val="0"/>
      <w:marTop w:val="0"/>
      <w:marBottom w:val="0"/>
      <w:divBdr>
        <w:top w:val="none" w:sz="0" w:space="0" w:color="auto"/>
        <w:left w:val="none" w:sz="0" w:space="0" w:color="auto"/>
        <w:bottom w:val="none" w:sz="0" w:space="0" w:color="auto"/>
        <w:right w:val="none" w:sz="0" w:space="0" w:color="auto"/>
      </w:divBdr>
      <w:divsChild>
        <w:div w:id="1703818963">
          <w:marLeft w:val="0"/>
          <w:marRight w:val="0"/>
          <w:marTop w:val="0"/>
          <w:marBottom w:val="68"/>
          <w:divBdr>
            <w:top w:val="single" w:sz="6" w:space="0" w:color="CCCCCC"/>
            <w:left w:val="single" w:sz="6" w:space="0" w:color="CCCCCC"/>
            <w:bottom w:val="single" w:sz="6" w:space="0" w:color="CCCCCC"/>
            <w:right w:val="single" w:sz="6" w:space="0" w:color="CCCCCC"/>
          </w:divBdr>
          <w:divsChild>
            <w:div w:id="17038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965">
      <w:marLeft w:val="0"/>
      <w:marRight w:val="0"/>
      <w:marTop w:val="0"/>
      <w:marBottom w:val="0"/>
      <w:divBdr>
        <w:top w:val="none" w:sz="0" w:space="0" w:color="auto"/>
        <w:left w:val="none" w:sz="0" w:space="0" w:color="auto"/>
        <w:bottom w:val="none" w:sz="0" w:space="0" w:color="auto"/>
        <w:right w:val="none" w:sz="0" w:space="0" w:color="auto"/>
      </w:divBdr>
      <w:divsChild>
        <w:div w:id="1703818969">
          <w:marLeft w:val="0"/>
          <w:marRight w:val="0"/>
          <w:marTop w:val="0"/>
          <w:marBottom w:val="50"/>
          <w:divBdr>
            <w:top w:val="single" w:sz="4" w:space="0" w:color="CCCCCC"/>
            <w:left w:val="single" w:sz="4" w:space="0" w:color="CCCCCC"/>
            <w:bottom w:val="single" w:sz="4" w:space="0" w:color="CCCCCC"/>
            <w:right w:val="single" w:sz="4" w:space="0" w:color="CCCCCC"/>
          </w:divBdr>
          <w:divsChild>
            <w:div w:id="1703818993">
              <w:marLeft w:val="0"/>
              <w:marRight w:val="0"/>
              <w:marTop w:val="0"/>
              <w:marBottom w:val="0"/>
              <w:divBdr>
                <w:top w:val="none" w:sz="0" w:space="0" w:color="auto"/>
                <w:left w:val="none" w:sz="0" w:space="0" w:color="auto"/>
                <w:bottom w:val="none" w:sz="0" w:space="0" w:color="auto"/>
                <w:right w:val="none" w:sz="0" w:space="0" w:color="auto"/>
              </w:divBdr>
              <w:divsChild>
                <w:div w:id="17038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8970">
      <w:marLeft w:val="0"/>
      <w:marRight w:val="0"/>
      <w:marTop w:val="0"/>
      <w:marBottom w:val="0"/>
      <w:divBdr>
        <w:top w:val="none" w:sz="0" w:space="0" w:color="auto"/>
        <w:left w:val="none" w:sz="0" w:space="0" w:color="auto"/>
        <w:bottom w:val="none" w:sz="0" w:space="0" w:color="auto"/>
        <w:right w:val="none" w:sz="0" w:space="0" w:color="auto"/>
      </w:divBdr>
      <w:divsChild>
        <w:div w:id="1703818991">
          <w:marLeft w:val="0"/>
          <w:marRight w:val="0"/>
          <w:marTop w:val="0"/>
          <w:marBottom w:val="50"/>
          <w:divBdr>
            <w:top w:val="single" w:sz="4" w:space="0" w:color="CCCCCC"/>
            <w:left w:val="single" w:sz="4" w:space="0" w:color="CCCCCC"/>
            <w:bottom w:val="single" w:sz="4" w:space="0" w:color="CCCCCC"/>
            <w:right w:val="single" w:sz="4" w:space="0" w:color="CCCCCC"/>
          </w:divBdr>
          <w:divsChild>
            <w:div w:id="1703818971">
              <w:marLeft w:val="0"/>
              <w:marRight w:val="0"/>
              <w:marTop w:val="0"/>
              <w:marBottom w:val="0"/>
              <w:divBdr>
                <w:top w:val="none" w:sz="0" w:space="0" w:color="auto"/>
                <w:left w:val="none" w:sz="0" w:space="0" w:color="auto"/>
                <w:bottom w:val="none" w:sz="0" w:space="0" w:color="auto"/>
                <w:right w:val="none" w:sz="0" w:space="0" w:color="auto"/>
              </w:divBdr>
              <w:divsChild>
                <w:div w:id="17038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8972">
      <w:marLeft w:val="0"/>
      <w:marRight w:val="0"/>
      <w:marTop w:val="0"/>
      <w:marBottom w:val="0"/>
      <w:divBdr>
        <w:top w:val="none" w:sz="0" w:space="0" w:color="auto"/>
        <w:left w:val="none" w:sz="0" w:space="0" w:color="auto"/>
        <w:bottom w:val="none" w:sz="0" w:space="0" w:color="auto"/>
        <w:right w:val="none" w:sz="0" w:space="0" w:color="auto"/>
      </w:divBdr>
      <w:divsChild>
        <w:div w:id="1703818990">
          <w:marLeft w:val="0"/>
          <w:marRight w:val="0"/>
          <w:marTop w:val="0"/>
          <w:marBottom w:val="50"/>
          <w:divBdr>
            <w:top w:val="single" w:sz="4" w:space="0" w:color="CCCCCC"/>
            <w:left w:val="single" w:sz="4" w:space="0" w:color="CCCCCC"/>
            <w:bottom w:val="single" w:sz="4" w:space="0" w:color="CCCCCC"/>
            <w:right w:val="single" w:sz="4" w:space="0" w:color="CCCCCC"/>
          </w:divBdr>
          <w:divsChild>
            <w:div w:id="1703818983">
              <w:marLeft w:val="0"/>
              <w:marRight w:val="0"/>
              <w:marTop w:val="0"/>
              <w:marBottom w:val="0"/>
              <w:divBdr>
                <w:top w:val="none" w:sz="0" w:space="0" w:color="auto"/>
                <w:left w:val="none" w:sz="0" w:space="0" w:color="auto"/>
                <w:bottom w:val="none" w:sz="0" w:space="0" w:color="auto"/>
                <w:right w:val="none" w:sz="0" w:space="0" w:color="auto"/>
              </w:divBdr>
              <w:divsChild>
                <w:div w:id="17038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8975">
      <w:marLeft w:val="0"/>
      <w:marRight w:val="0"/>
      <w:marTop w:val="0"/>
      <w:marBottom w:val="0"/>
      <w:divBdr>
        <w:top w:val="none" w:sz="0" w:space="0" w:color="auto"/>
        <w:left w:val="none" w:sz="0" w:space="0" w:color="auto"/>
        <w:bottom w:val="none" w:sz="0" w:space="0" w:color="auto"/>
        <w:right w:val="none" w:sz="0" w:space="0" w:color="auto"/>
      </w:divBdr>
      <w:divsChild>
        <w:div w:id="1703818974">
          <w:marLeft w:val="0"/>
          <w:marRight w:val="0"/>
          <w:marTop w:val="0"/>
          <w:marBottom w:val="50"/>
          <w:divBdr>
            <w:top w:val="single" w:sz="4" w:space="0" w:color="CCCCCC"/>
            <w:left w:val="single" w:sz="4" w:space="0" w:color="CCCCCC"/>
            <w:bottom w:val="single" w:sz="4" w:space="0" w:color="CCCCCC"/>
            <w:right w:val="single" w:sz="4" w:space="0" w:color="CCCCCC"/>
          </w:divBdr>
          <w:divsChild>
            <w:div w:id="1703818982">
              <w:marLeft w:val="0"/>
              <w:marRight w:val="0"/>
              <w:marTop w:val="0"/>
              <w:marBottom w:val="0"/>
              <w:divBdr>
                <w:top w:val="none" w:sz="0" w:space="0" w:color="auto"/>
                <w:left w:val="none" w:sz="0" w:space="0" w:color="auto"/>
                <w:bottom w:val="none" w:sz="0" w:space="0" w:color="auto"/>
                <w:right w:val="none" w:sz="0" w:space="0" w:color="auto"/>
              </w:divBdr>
              <w:divsChild>
                <w:div w:id="17038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8976">
      <w:marLeft w:val="0"/>
      <w:marRight w:val="0"/>
      <w:marTop w:val="0"/>
      <w:marBottom w:val="0"/>
      <w:divBdr>
        <w:top w:val="none" w:sz="0" w:space="0" w:color="auto"/>
        <w:left w:val="none" w:sz="0" w:space="0" w:color="auto"/>
        <w:bottom w:val="none" w:sz="0" w:space="0" w:color="auto"/>
        <w:right w:val="none" w:sz="0" w:space="0" w:color="auto"/>
      </w:divBdr>
      <w:divsChild>
        <w:div w:id="1703818967">
          <w:marLeft w:val="0"/>
          <w:marRight w:val="0"/>
          <w:marTop w:val="0"/>
          <w:marBottom w:val="50"/>
          <w:divBdr>
            <w:top w:val="single" w:sz="4" w:space="0" w:color="CCCCCC"/>
            <w:left w:val="single" w:sz="4" w:space="0" w:color="CCCCCC"/>
            <w:bottom w:val="single" w:sz="4" w:space="0" w:color="CCCCCC"/>
            <w:right w:val="single" w:sz="4" w:space="0" w:color="CCCCCC"/>
          </w:divBdr>
          <w:divsChild>
            <w:div w:id="1703818996">
              <w:marLeft w:val="0"/>
              <w:marRight w:val="0"/>
              <w:marTop w:val="0"/>
              <w:marBottom w:val="0"/>
              <w:divBdr>
                <w:top w:val="none" w:sz="0" w:space="0" w:color="auto"/>
                <w:left w:val="none" w:sz="0" w:space="0" w:color="auto"/>
                <w:bottom w:val="none" w:sz="0" w:space="0" w:color="auto"/>
                <w:right w:val="none" w:sz="0" w:space="0" w:color="auto"/>
              </w:divBdr>
              <w:divsChild>
                <w:div w:id="17038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8980">
      <w:marLeft w:val="0"/>
      <w:marRight w:val="0"/>
      <w:marTop w:val="0"/>
      <w:marBottom w:val="0"/>
      <w:divBdr>
        <w:top w:val="none" w:sz="0" w:space="0" w:color="auto"/>
        <w:left w:val="none" w:sz="0" w:space="0" w:color="auto"/>
        <w:bottom w:val="none" w:sz="0" w:space="0" w:color="auto"/>
        <w:right w:val="none" w:sz="0" w:space="0" w:color="auto"/>
      </w:divBdr>
      <w:divsChild>
        <w:div w:id="1703818998">
          <w:marLeft w:val="0"/>
          <w:marRight w:val="0"/>
          <w:marTop w:val="0"/>
          <w:marBottom w:val="50"/>
          <w:divBdr>
            <w:top w:val="single" w:sz="4" w:space="0" w:color="CCCCCC"/>
            <w:left w:val="single" w:sz="4" w:space="0" w:color="CCCCCC"/>
            <w:bottom w:val="single" w:sz="4" w:space="0" w:color="CCCCCC"/>
            <w:right w:val="single" w:sz="4" w:space="0" w:color="CCCCCC"/>
          </w:divBdr>
          <w:divsChild>
            <w:div w:id="17038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981">
      <w:marLeft w:val="0"/>
      <w:marRight w:val="0"/>
      <w:marTop w:val="0"/>
      <w:marBottom w:val="0"/>
      <w:divBdr>
        <w:top w:val="none" w:sz="0" w:space="0" w:color="auto"/>
        <w:left w:val="none" w:sz="0" w:space="0" w:color="auto"/>
        <w:bottom w:val="none" w:sz="0" w:space="0" w:color="auto"/>
        <w:right w:val="none" w:sz="0" w:space="0" w:color="auto"/>
      </w:divBdr>
      <w:divsChild>
        <w:div w:id="1703818966">
          <w:marLeft w:val="0"/>
          <w:marRight w:val="0"/>
          <w:marTop w:val="0"/>
          <w:marBottom w:val="50"/>
          <w:divBdr>
            <w:top w:val="single" w:sz="4" w:space="0" w:color="CCCCCC"/>
            <w:left w:val="single" w:sz="4" w:space="0" w:color="CCCCCC"/>
            <w:bottom w:val="single" w:sz="4" w:space="0" w:color="CCCCCC"/>
            <w:right w:val="single" w:sz="4" w:space="0" w:color="CCCCCC"/>
          </w:divBdr>
          <w:divsChild>
            <w:div w:id="17038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984">
      <w:marLeft w:val="0"/>
      <w:marRight w:val="0"/>
      <w:marTop w:val="0"/>
      <w:marBottom w:val="0"/>
      <w:divBdr>
        <w:top w:val="none" w:sz="0" w:space="0" w:color="auto"/>
        <w:left w:val="none" w:sz="0" w:space="0" w:color="auto"/>
        <w:bottom w:val="none" w:sz="0" w:space="0" w:color="auto"/>
        <w:right w:val="none" w:sz="0" w:space="0" w:color="auto"/>
      </w:divBdr>
      <w:divsChild>
        <w:div w:id="1703818992">
          <w:marLeft w:val="0"/>
          <w:marRight w:val="0"/>
          <w:marTop w:val="0"/>
          <w:marBottom w:val="50"/>
          <w:divBdr>
            <w:top w:val="single" w:sz="4" w:space="0" w:color="CCCCCC"/>
            <w:left w:val="single" w:sz="4" w:space="0" w:color="CCCCCC"/>
            <w:bottom w:val="single" w:sz="4" w:space="0" w:color="CCCCCC"/>
            <w:right w:val="single" w:sz="4" w:space="0" w:color="CCCCCC"/>
          </w:divBdr>
          <w:divsChild>
            <w:div w:id="1703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989">
      <w:marLeft w:val="0"/>
      <w:marRight w:val="0"/>
      <w:marTop w:val="0"/>
      <w:marBottom w:val="0"/>
      <w:divBdr>
        <w:top w:val="none" w:sz="0" w:space="0" w:color="auto"/>
        <w:left w:val="none" w:sz="0" w:space="0" w:color="auto"/>
        <w:bottom w:val="none" w:sz="0" w:space="0" w:color="auto"/>
        <w:right w:val="none" w:sz="0" w:space="0" w:color="auto"/>
      </w:divBdr>
      <w:divsChild>
        <w:div w:id="1703818978">
          <w:marLeft w:val="0"/>
          <w:marRight w:val="0"/>
          <w:marTop w:val="0"/>
          <w:marBottom w:val="0"/>
          <w:divBdr>
            <w:top w:val="none" w:sz="0" w:space="0" w:color="auto"/>
            <w:left w:val="none" w:sz="0" w:space="0" w:color="auto"/>
            <w:bottom w:val="none" w:sz="0" w:space="0" w:color="auto"/>
            <w:right w:val="none" w:sz="0" w:space="0" w:color="auto"/>
          </w:divBdr>
        </w:div>
        <w:div w:id="1703818985">
          <w:marLeft w:val="0"/>
          <w:marRight w:val="0"/>
          <w:marTop w:val="0"/>
          <w:marBottom w:val="0"/>
          <w:divBdr>
            <w:top w:val="none" w:sz="0" w:space="0" w:color="auto"/>
            <w:left w:val="none" w:sz="0" w:space="0" w:color="auto"/>
            <w:bottom w:val="none" w:sz="0" w:space="0" w:color="auto"/>
            <w:right w:val="none" w:sz="0" w:space="0" w:color="auto"/>
          </w:divBdr>
        </w:div>
        <w:div w:id="1703818994">
          <w:marLeft w:val="0"/>
          <w:marRight w:val="0"/>
          <w:marTop w:val="0"/>
          <w:marBottom w:val="0"/>
          <w:divBdr>
            <w:top w:val="none" w:sz="0" w:space="0" w:color="auto"/>
            <w:left w:val="none" w:sz="0" w:space="0" w:color="auto"/>
            <w:bottom w:val="none" w:sz="0" w:space="0" w:color="auto"/>
            <w:right w:val="none" w:sz="0" w:space="0" w:color="auto"/>
          </w:divBdr>
        </w:div>
        <w:div w:id="1703818995">
          <w:marLeft w:val="0"/>
          <w:marRight w:val="0"/>
          <w:marTop w:val="0"/>
          <w:marBottom w:val="0"/>
          <w:divBdr>
            <w:top w:val="none" w:sz="0" w:space="0" w:color="auto"/>
            <w:left w:val="none" w:sz="0" w:space="0" w:color="auto"/>
            <w:bottom w:val="none" w:sz="0" w:space="0" w:color="auto"/>
            <w:right w:val="none" w:sz="0" w:space="0" w:color="auto"/>
          </w:divBdr>
        </w:div>
      </w:divsChild>
    </w:div>
    <w:div w:id="1703818999">
      <w:marLeft w:val="0"/>
      <w:marRight w:val="0"/>
      <w:marTop w:val="0"/>
      <w:marBottom w:val="0"/>
      <w:divBdr>
        <w:top w:val="none" w:sz="0" w:space="0" w:color="auto"/>
        <w:left w:val="none" w:sz="0" w:space="0" w:color="auto"/>
        <w:bottom w:val="none" w:sz="0" w:space="0" w:color="auto"/>
        <w:right w:val="none" w:sz="0" w:space="0" w:color="auto"/>
      </w:divBdr>
      <w:divsChild>
        <w:div w:id="1703819001">
          <w:marLeft w:val="0"/>
          <w:marRight w:val="0"/>
          <w:marTop w:val="120"/>
          <w:marBottom w:val="0"/>
          <w:divBdr>
            <w:top w:val="none" w:sz="0" w:space="0" w:color="auto"/>
            <w:left w:val="none" w:sz="0" w:space="0" w:color="auto"/>
            <w:bottom w:val="none" w:sz="0" w:space="0" w:color="auto"/>
            <w:right w:val="none" w:sz="0" w:space="0" w:color="auto"/>
          </w:divBdr>
          <w:divsChild>
            <w:div w:id="1703819000">
              <w:marLeft w:val="0"/>
              <w:marRight w:val="0"/>
              <w:marTop w:val="0"/>
              <w:marBottom w:val="0"/>
              <w:divBdr>
                <w:top w:val="single" w:sz="4" w:space="0" w:color="0B7CBD"/>
                <w:left w:val="single" w:sz="4" w:space="0" w:color="0B7CBD"/>
                <w:bottom w:val="single" w:sz="4" w:space="0" w:color="0B7CBD"/>
                <w:right w:val="single" w:sz="4" w:space="0" w:color="0B7CBD"/>
              </w:divBdr>
            </w:div>
          </w:divsChild>
        </w:div>
      </w:divsChild>
    </w:div>
    <w:div w:id="1703819002">
      <w:marLeft w:val="0"/>
      <w:marRight w:val="0"/>
      <w:marTop w:val="0"/>
      <w:marBottom w:val="0"/>
      <w:divBdr>
        <w:top w:val="none" w:sz="0" w:space="0" w:color="auto"/>
        <w:left w:val="none" w:sz="0" w:space="0" w:color="auto"/>
        <w:bottom w:val="none" w:sz="0" w:space="0" w:color="auto"/>
        <w:right w:val="none" w:sz="0" w:space="0" w:color="auto"/>
      </w:divBdr>
      <w:divsChild>
        <w:div w:id="1703819003">
          <w:marLeft w:val="0"/>
          <w:marRight w:val="0"/>
          <w:marTop w:val="0"/>
          <w:marBottom w:val="0"/>
          <w:divBdr>
            <w:top w:val="none" w:sz="0" w:space="0" w:color="auto"/>
            <w:left w:val="none" w:sz="0" w:space="0" w:color="auto"/>
            <w:bottom w:val="none" w:sz="0" w:space="0" w:color="auto"/>
            <w:right w:val="none" w:sz="0" w:space="0" w:color="auto"/>
          </w:divBdr>
        </w:div>
      </w:divsChild>
    </w:div>
    <w:div w:id="1703819006">
      <w:marLeft w:val="0"/>
      <w:marRight w:val="0"/>
      <w:marTop w:val="0"/>
      <w:marBottom w:val="0"/>
      <w:divBdr>
        <w:top w:val="none" w:sz="0" w:space="0" w:color="auto"/>
        <w:left w:val="none" w:sz="0" w:space="0" w:color="auto"/>
        <w:bottom w:val="none" w:sz="0" w:space="0" w:color="auto"/>
        <w:right w:val="none" w:sz="0" w:space="0" w:color="auto"/>
      </w:divBdr>
      <w:divsChild>
        <w:div w:id="1703819012">
          <w:marLeft w:val="0"/>
          <w:marRight w:val="0"/>
          <w:marTop w:val="0"/>
          <w:marBottom w:val="50"/>
          <w:divBdr>
            <w:top w:val="single" w:sz="4" w:space="0" w:color="CCCCCC"/>
            <w:left w:val="single" w:sz="4" w:space="0" w:color="CCCCCC"/>
            <w:bottom w:val="single" w:sz="4" w:space="0" w:color="CCCCCC"/>
            <w:right w:val="single" w:sz="4" w:space="0" w:color="CCCCCC"/>
          </w:divBdr>
          <w:divsChild>
            <w:div w:id="1703819005">
              <w:marLeft w:val="0"/>
              <w:marRight w:val="0"/>
              <w:marTop w:val="0"/>
              <w:marBottom w:val="0"/>
              <w:divBdr>
                <w:top w:val="none" w:sz="0" w:space="0" w:color="auto"/>
                <w:left w:val="none" w:sz="0" w:space="0" w:color="auto"/>
                <w:bottom w:val="none" w:sz="0" w:space="0" w:color="auto"/>
                <w:right w:val="none" w:sz="0" w:space="0" w:color="auto"/>
              </w:divBdr>
              <w:divsChild>
                <w:div w:id="170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008">
      <w:marLeft w:val="0"/>
      <w:marRight w:val="0"/>
      <w:marTop w:val="0"/>
      <w:marBottom w:val="0"/>
      <w:divBdr>
        <w:top w:val="none" w:sz="0" w:space="0" w:color="auto"/>
        <w:left w:val="none" w:sz="0" w:space="0" w:color="auto"/>
        <w:bottom w:val="none" w:sz="0" w:space="0" w:color="auto"/>
        <w:right w:val="none" w:sz="0" w:space="0" w:color="auto"/>
      </w:divBdr>
      <w:divsChild>
        <w:div w:id="1703819015">
          <w:marLeft w:val="0"/>
          <w:marRight w:val="0"/>
          <w:marTop w:val="0"/>
          <w:marBottom w:val="50"/>
          <w:divBdr>
            <w:top w:val="single" w:sz="4" w:space="0" w:color="CCCCCC"/>
            <w:left w:val="single" w:sz="4" w:space="0" w:color="CCCCCC"/>
            <w:bottom w:val="single" w:sz="4" w:space="0" w:color="CCCCCC"/>
            <w:right w:val="single" w:sz="4" w:space="0" w:color="CCCCCC"/>
          </w:divBdr>
          <w:divsChild>
            <w:div w:id="1703819007">
              <w:marLeft w:val="0"/>
              <w:marRight w:val="0"/>
              <w:marTop w:val="0"/>
              <w:marBottom w:val="0"/>
              <w:divBdr>
                <w:top w:val="none" w:sz="0" w:space="0" w:color="auto"/>
                <w:left w:val="none" w:sz="0" w:space="0" w:color="auto"/>
                <w:bottom w:val="none" w:sz="0" w:space="0" w:color="auto"/>
                <w:right w:val="none" w:sz="0" w:space="0" w:color="auto"/>
              </w:divBdr>
              <w:divsChild>
                <w:div w:id="17038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014">
      <w:marLeft w:val="0"/>
      <w:marRight w:val="0"/>
      <w:marTop w:val="0"/>
      <w:marBottom w:val="0"/>
      <w:divBdr>
        <w:top w:val="none" w:sz="0" w:space="0" w:color="auto"/>
        <w:left w:val="none" w:sz="0" w:space="0" w:color="auto"/>
        <w:bottom w:val="none" w:sz="0" w:space="0" w:color="auto"/>
        <w:right w:val="none" w:sz="0" w:space="0" w:color="auto"/>
      </w:divBdr>
      <w:divsChild>
        <w:div w:id="1703819013">
          <w:marLeft w:val="0"/>
          <w:marRight w:val="0"/>
          <w:marTop w:val="0"/>
          <w:marBottom w:val="50"/>
          <w:divBdr>
            <w:top w:val="single" w:sz="4" w:space="0" w:color="CCCCCC"/>
            <w:left w:val="single" w:sz="4" w:space="0" w:color="CCCCCC"/>
            <w:bottom w:val="single" w:sz="4" w:space="0" w:color="CCCCCC"/>
            <w:right w:val="single" w:sz="4" w:space="0" w:color="CCCCCC"/>
          </w:divBdr>
          <w:divsChild>
            <w:div w:id="1703819010">
              <w:marLeft w:val="0"/>
              <w:marRight w:val="0"/>
              <w:marTop w:val="0"/>
              <w:marBottom w:val="0"/>
              <w:divBdr>
                <w:top w:val="none" w:sz="0" w:space="0" w:color="auto"/>
                <w:left w:val="none" w:sz="0" w:space="0" w:color="auto"/>
                <w:bottom w:val="none" w:sz="0" w:space="0" w:color="auto"/>
                <w:right w:val="none" w:sz="0" w:space="0" w:color="auto"/>
              </w:divBdr>
              <w:divsChild>
                <w:div w:id="17038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016">
      <w:marLeft w:val="0"/>
      <w:marRight w:val="0"/>
      <w:marTop w:val="0"/>
      <w:marBottom w:val="0"/>
      <w:divBdr>
        <w:top w:val="none" w:sz="0" w:space="0" w:color="auto"/>
        <w:left w:val="none" w:sz="0" w:space="0" w:color="auto"/>
        <w:bottom w:val="none" w:sz="0" w:space="0" w:color="auto"/>
        <w:right w:val="none" w:sz="0" w:space="0" w:color="auto"/>
      </w:divBdr>
    </w:div>
    <w:div w:id="1703819017">
      <w:marLeft w:val="0"/>
      <w:marRight w:val="0"/>
      <w:marTop w:val="0"/>
      <w:marBottom w:val="0"/>
      <w:divBdr>
        <w:top w:val="none" w:sz="0" w:space="0" w:color="auto"/>
        <w:left w:val="none" w:sz="0" w:space="0" w:color="auto"/>
        <w:bottom w:val="none" w:sz="0" w:space="0" w:color="auto"/>
        <w:right w:val="none" w:sz="0" w:space="0" w:color="auto"/>
      </w:divBdr>
    </w:div>
    <w:div w:id="1703819018">
      <w:marLeft w:val="0"/>
      <w:marRight w:val="0"/>
      <w:marTop w:val="0"/>
      <w:marBottom w:val="0"/>
      <w:divBdr>
        <w:top w:val="none" w:sz="0" w:space="0" w:color="auto"/>
        <w:left w:val="none" w:sz="0" w:space="0" w:color="auto"/>
        <w:bottom w:val="none" w:sz="0" w:space="0" w:color="auto"/>
        <w:right w:val="none" w:sz="0" w:space="0" w:color="auto"/>
      </w:divBdr>
    </w:div>
    <w:div w:id="1703819019">
      <w:marLeft w:val="0"/>
      <w:marRight w:val="0"/>
      <w:marTop w:val="0"/>
      <w:marBottom w:val="0"/>
      <w:divBdr>
        <w:top w:val="none" w:sz="0" w:space="0" w:color="auto"/>
        <w:left w:val="none" w:sz="0" w:space="0" w:color="auto"/>
        <w:bottom w:val="none" w:sz="0" w:space="0" w:color="auto"/>
        <w:right w:val="none" w:sz="0" w:space="0" w:color="auto"/>
      </w:divBdr>
    </w:div>
    <w:div w:id="1703819020">
      <w:marLeft w:val="0"/>
      <w:marRight w:val="0"/>
      <w:marTop w:val="0"/>
      <w:marBottom w:val="0"/>
      <w:divBdr>
        <w:top w:val="none" w:sz="0" w:space="0" w:color="auto"/>
        <w:left w:val="none" w:sz="0" w:space="0" w:color="auto"/>
        <w:bottom w:val="none" w:sz="0" w:space="0" w:color="auto"/>
        <w:right w:val="none" w:sz="0" w:space="0" w:color="auto"/>
      </w:divBdr>
    </w:div>
    <w:div w:id="1703819021">
      <w:marLeft w:val="0"/>
      <w:marRight w:val="0"/>
      <w:marTop w:val="0"/>
      <w:marBottom w:val="0"/>
      <w:divBdr>
        <w:top w:val="none" w:sz="0" w:space="0" w:color="auto"/>
        <w:left w:val="none" w:sz="0" w:space="0" w:color="auto"/>
        <w:bottom w:val="none" w:sz="0" w:space="0" w:color="auto"/>
        <w:right w:val="none" w:sz="0" w:space="0" w:color="auto"/>
      </w:divBdr>
    </w:div>
    <w:div w:id="1703819022">
      <w:marLeft w:val="0"/>
      <w:marRight w:val="0"/>
      <w:marTop w:val="0"/>
      <w:marBottom w:val="0"/>
      <w:divBdr>
        <w:top w:val="none" w:sz="0" w:space="0" w:color="auto"/>
        <w:left w:val="none" w:sz="0" w:space="0" w:color="auto"/>
        <w:bottom w:val="none" w:sz="0" w:space="0" w:color="auto"/>
        <w:right w:val="none" w:sz="0" w:space="0" w:color="auto"/>
      </w:divBdr>
    </w:div>
    <w:div w:id="1703819023">
      <w:marLeft w:val="0"/>
      <w:marRight w:val="0"/>
      <w:marTop w:val="0"/>
      <w:marBottom w:val="0"/>
      <w:divBdr>
        <w:top w:val="none" w:sz="0" w:space="0" w:color="auto"/>
        <w:left w:val="none" w:sz="0" w:space="0" w:color="auto"/>
        <w:bottom w:val="none" w:sz="0" w:space="0" w:color="auto"/>
        <w:right w:val="none" w:sz="0" w:space="0" w:color="auto"/>
      </w:divBdr>
    </w:div>
    <w:div w:id="1703819024">
      <w:marLeft w:val="0"/>
      <w:marRight w:val="0"/>
      <w:marTop w:val="0"/>
      <w:marBottom w:val="0"/>
      <w:divBdr>
        <w:top w:val="none" w:sz="0" w:space="0" w:color="auto"/>
        <w:left w:val="none" w:sz="0" w:space="0" w:color="auto"/>
        <w:bottom w:val="none" w:sz="0" w:space="0" w:color="auto"/>
        <w:right w:val="none" w:sz="0" w:space="0" w:color="auto"/>
      </w:divBdr>
    </w:div>
    <w:div w:id="1703819025">
      <w:marLeft w:val="0"/>
      <w:marRight w:val="0"/>
      <w:marTop w:val="0"/>
      <w:marBottom w:val="0"/>
      <w:divBdr>
        <w:top w:val="none" w:sz="0" w:space="0" w:color="auto"/>
        <w:left w:val="none" w:sz="0" w:space="0" w:color="auto"/>
        <w:bottom w:val="none" w:sz="0" w:space="0" w:color="auto"/>
        <w:right w:val="none" w:sz="0" w:space="0" w:color="auto"/>
      </w:divBdr>
    </w:div>
    <w:div w:id="1703819026">
      <w:marLeft w:val="0"/>
      <w:marRight w:val="0"/>
      <w:marTop w:val="0"/>
      <w:marBottom w:val="0"/>
      <w:divBdr>
        <w:top w:val="none" w:sz="0" w:space="0" w:color="auto"/>
        <w:left w:val="none" w:sz="0" w:space="0" w:color="auto"/>
        <w:bottom w:val="none" w:sz="0" w:space="0" w:color="auto"/>
        <w:right w:val="none" w:sz="0" w:space="0" w:color="auto"/>
      </w:divBdr>
    </w:div>
    <w:div w:id="1703819027">
      <w:marLeft w:val="0"/>
      <w:marRight w:val="0"/>
      <w:marTop w:val="0"/>
      <w:marBottom w:val="0"/>
      <w:divBdr>
        <w:top w:val="none" w:sz="0" w:space="0" w:color="auto"/>
        <w:left w:val="none" w:sz="0" w:space="0" w:color="auto"/>
        <w:bottom w:val="none" w:sz="0" w:space="0" w:color="auto"/>
        <w:right w:val="none" w:sz="0" w:space="0" w:color="auto"/>
      </w:divBdr>
    </w:div>
    <w:div w:id="1703819028">
      <w:marLeft w:val="0"/>
      <w:marRight w:val="0"/>
      <w:marTop w:val="0"/>
      <w:marBottom w:val="0"/>
      <w:divBdr>
        <w:top w:val="none" w:sz="0" w:space="0" w:color="auto"/>
        <w:left w:val="none" w:sz="0" w:space="0" w:color="auto"/>
        <w:bottom w:val="none" w:sz="0" w:space="0" w:color="auto"/>
        <w:right w:val="none" w:sz="0" w:space="0" w:color="auto"/>
      </w:divBdr>
    </w:div>
    <w:div w:id="1703819029">
      <w:marLeft w:val="0"/>
      <w:marRight w:val="0"/>
      <w:marTop w:val="0"/>
      <w:marBottom w:val="0"/>
      <w:divBdr>
        <w:top w:val="none" w:sz="0" w:space="0" w:color="auto"/>
        <w:left w:val="none" w:sz="0" w:space="0" w:color="auto"/>
        <w:bottom w:val="none" w:sz="0" w:space="0" w:color="auto"/>
        <w:right w:val="none" w:sz="0" w:space="0" w:color="auto"/>
      </w:divBdr>
    </w:div>
    <w:div w:id="1703819031">
      <w:marLeft w:val="0"/>
      <w:marRight w:val="0"/>
      <w:marTop w:val="0"/>
      <w:marBottom w:val="0"/>
      <w:divBdr>
        <w:top w:val="none" w:sz="0" w:space="0" w:color="auto"/>
        <w:left w:val="none" w:sz="0" w:space="0" w:color="auto"/>
        <w:bottom w:val="none" w:sz="0" w:space="0" w:color="auto"/>
        <w:right w:val="none" w:sz="0" w:space="0" w:color="auto"/>
      </w:divBdr>
    </w:div>
    <w:div w:id="1703819032">
      <w:marLeft w:val="0"/>
      <w:marRight w:val="0"/>
      <w:marTop w:val="0"/>
      <w:marBottom w:val="0"/>
      <w:divBdr>
        <w:top w:val="none" w:sz="0" w:space="0" w:color="auto"/>
        <w:left w:val="none" w:sz="0" w:space="0" w:color="auto"/>
        <w:bottom w:val="none" w:sz="0" w:space="0" w:color="auto"/>
        <w:right w:val="none" w:sz="0" w:space="0" w:color="auto"/>
      </w:divBdr>
    </w:div>
    <w:div w:id="1703819033">
      <w:marLeft w:val="0"/>
      <w:marRight w:val="0"/>
      <w:marTop w:val="0"/>
      <w:marBottom w:val="0"/>
      <w:divBdr>
        <w:top w:val="none" w:sz="0" w:space="0" w:color="auto"/>
        <w:left w:val="none" w:sz="0" w:space="0" w:color="auto"/>
        <w:bottom w:val="none" w:sz="0" w:space="0" w:color="auto"/>
        <w:right w:val="none" w:sz="0" w:space="0" w:color="auto"/>
      </w:divBdr>
    </w:div>
    <w:div w:id="1703819034">
      <w:marLeft w:val="0"/>
      <w:marRight w:val="0"/>
      <w:marTop w:val="0"/>
      <w:marBottom w:val="0"/>
      <w:divBdr>
        <w:top w:val="none" w:sz="0" w:space="0" w:color="auto"/>
        <w:left w:val="none" w:sz="0" w:space="0" w:color="auto"/>
        <w:bottom w:val="none" w:sz="0" w:space="0" w:color="auto"/>
        <w:right w:val="none" w:sz="0" w:space="0" w:color="auto"/>
      </w:divBdr>
    </w:div>
    <w:div w:id="1703819035">
      <w:marLeft w:val="0"/>
      <w:marRight w:val="0"/>
      <w:marTop w:val="0"/>
      <w:marBottom w:val="0"/>
      <w:divBdr>
        <w:top w:val="none" w:sz="0" w:space="0" w:color="auto"/>
        <w:left w:val="none" w:sz="0" w:space="0" w:color="auto"/>
        <w:bottom w:val="none" w:sz="0" w:space="0" w:color="auto"/>
        <w:right w:val="none" w:sz="0" w:space="0" w:color="auto"/>
      </w:divBdr>
    </w:div>
    <w:div w:id="1703819036">
      <w:marLeft w:val="0"/>
      <w:marRight w:val="0"/>
      <w:marTop w:val="0"/>
      <w:marBottom w:val="0"/>
      <w:divBdr>
        <w:top w:val="none" w:sz="0" w:space="0" w:color="auto"/>
        <w:left w:val="none" w:sz="0" w:space="0" w:color="auto"/>
        <w:bottom w:val="none" w:sz="0" w:space="0" w:color="auto"/>
        <w:right w:val="none" w:sz="0" w:space="0" w:color="auto"/>
      </w:divBdr>
    </w:div>
    <w:div w:id="1703819037">
      <w:marLeft w:val="0"/>
      <w:marRight w:val="0"/>
      <w:marTop w:val="0"/>
      <w:marBottom w:val="0"/>
      <w:divBdr>
        <w:top w:val="none" w:sz="0" w:space="0" w:color="auto"/>
        <w:left w:val="none" w:sz="0" w:space="0" w:color="auto"/>
        <w:bottom w:val="none" w:sz="0" w:space="0" w:color="auto"/>
        <w:right w:val="none" w:sz="0" w:space="0" w:color="auto"/>
      </w:divBdr>
    </w:div>
    <w:div w:id="1703819038">
      <w:marLeft w:val="0"/>
      <w:marRight w:val="0"/>
      <w:marTop w:val="0"/>
      <w:marBottom w:val="0"/>
      <w:divBdr>
        <w:top w:val="none" w:sz="0" w:space="0" w:color="auto"/>
        <w:left w:val="none" w:sz="0" w:space="0" w:color="auto"/>
        <w:bottom w:val="none" w:sz="0" w:space="0" w:color="auto"/>
        <w:right w:val="none" w:sz="0" w:space="0" w:color="auto"/>
      </w:divBdr>
    </w:div>
    <w:div w:id="1703819039">
      <w:marLeft w:val="0"/>
      <w:marRight w:val="0"/>
      <w:marTop w:val="0"/>
      <w:marBottom w:val="0"/>
      <w:divBdr>
        <w:top w:val="none" w:sz="0" w:space="0" w:color="auto"/>
        <w:left w:val="none" w:sz="0" w:space="0" w:color="auto"/>
        <w:bottom w:val="none" w:sz="0" w:space="0" w:color="auto"/>
        <w:right w:val="none" w:sz="0" w:space="0" w:color="auto"/>
      </w:divBdr>
    </w:div>
    <w:div w:id="1703819040">
      <w:marLeft w:val="0"/>
      <w:marRight w:val="0"/>
      <w:marTop w:val="0"/>
      <w:marBottom w:val="0"/>
      <w:divBdr>
        <w:top w:val="none" w:sz="0" w:space="0" w:color="auto"/>
        <w:left w:val="none" w:sz="0" w:space="0" w:color="auto"/>
        <w:bottom w:val="none" w:sz="0" w:space="0" w:color="auto"/>
        <w:right w:val="none" w:sz="0" w:space="0" w:color="auto"/>
      </w:divBdr>
    </w:div>
    <w:div w:id="1703819041">
      <w:marLeft w:val="0"/>
      <w:marRight w:val="0"/>
      <w:marTop w:val="0"/>
      <w:marBottom w:val="0"/>
      <w:divBdr>
        <w:top w:val="none" w:sz="0" w:space="0" w:color="auto"/>
        <w:left w:val="none" w:sz="0" w:space="0" w:color="auto"/>
        <w:bottom w:val="none" w:sz="0" w:space="0" w:color="auto"/>
        <w:right w:val="none" w:sz="0" w:space="0" w:color="auto"/>
      </w:divBdr>
    </w:div>
    <w:div w:id="1703819042">
      <w:marLeft w:val="0"/>
      <w:marRight w:val="0"/>
      <w:marTop w:val="0"/>
      <w:marBottom w:val="0"/>
      <w:divBdr>
        <w:top w:val="none" w:sz="0" w:space="0" w:color="auto"/>
        <w:left w:val="none" w:sz="0" w:space="0" w:color="auto"/>
        <w:bottom w:val="none" w:sz="0" w:space="0" w:color="auto"/>
        <w:right w:val="none" w:sz="0" w:space="0" w:color="auto"/>
      </w:divBdr>
    </w:div>
    <w:div w:id="1703819043">
      <w:marLeft w:val="0"/>
      <w:marRight w:val="0"/>
      <w:marTop w:val="0"/>
      <w:marBottom w:val="0"/>
      <w:divBdr>
        <w:top w:val="none" w:sz="0" w:space="0" w:color="auto"/>
        <w:left w:val="none" w:sz="0" w:space="0" w:color="auto"/>
        <w:bottom w:val="none" w:sz="0" w:space="0" w:color="auto"/>
        <w:right w:val="none" w:sz="0" w:space="0" w:color="auto"/>
      </w:divBdr>
    </w:div>
    <w:div w:id="1703819044">
      <w:marLeft w:val="0"/>
      <w:marRight w:val="0"/>
      <w:marTop w:val="0"/>
      <w:marBottom w:val="0"/>
      <w:divBdr>
        <w:top w:val="none" w:sz="0" w:space="0" w:color="auto"/>
        <w:left w:val="none" w:sz="0" w:space="0" w:color="auto"/>
        <w:bottom w:val="none" w:sz="0" w:space="0" w:color="auto"/>
        <w:right w:val="none" w:sz="0" w:space="0" w:color="auto"/>
      </w:divBdr>
    </w:div>
    <w:div w:id="1703819045">
      <w:marLeft w:val="0"/>
      <w:marRight w:val="0"/>
      <w:marTop w:val="0"/>
      <w:marBottom w:val="0"/>
      <w:divBdr>
        <w:top w:val="none" w:sz="0" w:space="0" w:color="auto"/>
        <w:left w:val="none" w:sz="0" w:space="0" w:color="auto"/>
        <w:bottom w:val="none" w:sz="0" w:space="0" w:color="auto"/>
        <w:right w:val="none" w:sz="0" w:space="0" w:color="auto"/>
      </w:divBdr>
    </w:div>
    <w:div w:id="1703819046">
      <w:marLeft w:val="0"/>
      <w:marRight w:val="0"/>
      <w:marTop w:val="0"/>
      <w:marBottom w:val="0"/>
      <w:divBdr>
        <w:top w:val="none" w:sz="0" w:space="0" w:color="auto"/>
        <w:left w:val="none" w:sz="0" w:space="0" w:color="auto"/>
        <w:bottom w:val="none" w:sz="0" w:space="0" w:color="auto"/>
        <w:right w:val="none" w:sz="0" w:space="0" w:color="auto"/>
      </w:divBdr>
    </w:div>
    <w:div w:id="1703819047">
      <w:marLeft w:val="0"/>
      <w:marRight w:val="0"/>
      <w:marTop w:val="0"/>
      <w:marBottom w:val="0"/>
      <w:divBdr>
        <w:top w:val="none" w:sz="0" w:space="0" w:color="auto"/>
        <w:left w:val="none" w:sz="0" w:space="0" w:color="auto"/>
        <w:bottom w:val="none" w:sz="0" w:space="0" w:color="auto"/>
        <w:right w:val="none" w:sz="0" w:space="0" w:color="auto"/>
      </w:divBdr>
    </w:div>
    <w:div w:id="1703819048">
      <w:marLeft w:val="0"/>
      <w:marRight w:val="0"/>
      <w:marTop w:val="0"/>
      <w:marBottom w:val="0"/>
      <w:divBdr>
        <w:top w:val="none" w:sz="0" w:space="0" w:color="auto"/>
        <w:left w:val="none" w:sz="0" w:space="0" w:color="auto"/>
        <w:bottom w:val="none" w:sz="0" w:space="0" w:color="auto"/>
        <w:right w:val="none" w:sz="0" w:space="0" w:color="auto"/>
      </w:divBdr>
    </w:div>
    <w:div w:id="1703819049">
      <w:marLeft w:val="0"/>
      <w:marRight w:val="0"/>
      <w:marTop w:val="0"/>
      <w:marBottom w:val="0"/>
      <w:divBdr>
        <w:top w:val="none" w:sz="0" w:space="0" w:color="auto"/>
        <w:left w:val="none" w:sz="0" w:space="0" w:color="auto"/>
        <w:bottom w:val="none" w:sz="0" w:space="0" w:color="auto"/>
        <w:right w:val="none" w:sz="0" w:space="0" w:color="auto"/>
      </w:divBdr>
    </w:div>
    <w:div w:id="1703819050">
      <w:marLeft w:val="0"/>
      <w:marRight w:val="0"/>
      <w:marTop w:val="0"/>
      <w:marBottom w:val="0"/>
      <w:divBdr>
        <w:top w:val="none" w:sz="0" w:space="0" w:color="auto"/>
        <w:left w:val="none" w:sz="0" w:space="0" w:color="auto"/>
        <w:bottom w:val="none" w:sz="0" w:space="0" w:color="auto"/>
        <w:right w:val="none" w:sz="0" w:space="0" w:color="auto"/>
      </w:divBdr>
    </w:div>
    <w:div w:id="1703819051">
      <w:marLeft w:val="0"/>
      <w:marRight w:val="0"/>
      <w:marTop w:val="0"/>
      <w:marBottom w:val="0"/>
      <w:divBdr>
        <w:top w:val="none" w:sz="0" w:space="0" w:color="auto"/>
        <w:left w:val="none" w:sz="0" w:space="0" w:color="auto"/>
        <w:bottom w:val="none" w:sz="0" w:space="0" w:color="auto"/>
        <w:right w:val="none" w:sz="0" w:space="0" w:color="auto"/>
      </w:divBdr>
    </w:div>
    <w:div w:id="1703819052">
      <w:marLeft w:val="0"/>
      <w:marRight w:val="0"/>
      <w:marTop w:val="0"/>
      <w:marBottom w:val="0"/>
      <w:divBdr>
        <w:top w:val="none" w:sz="0" w:space="0" w:color="auto"/>
        <w:left w:val="none" w:sz="0" w:space="0" w:color="auto"/>
        <w:bottom w:val="none" w:sz="0" w:space="0" w:color="auto"/>
        <w:right w:val="none" w:sz="0" w:space="0" w:color="auto"/>
      </w:divBdr>
    </w:div>
    <w:div w:id="1703819053">
      <w:marLeft w:val="0"/>
      <w:marRight w:val="0"/>
      <w:marTop w:val="0"/>
      <w:marBottom w:val="0"/>
      <w:divBdr>
        <w:top w:val="none" w:sz="0" w:space="0" w:color="auto"/>
        <w:left w:val="none" w:sz="0" w:space="0" w:color="auto"/>
        <w:bottom w:val="none" w:sz="0" w:space="0" w:color="auto"/>
        <w:right w:val="none" w:sz="0" w:space="0" w:color="auto"/>
      </w:divBdr>
    </w:div>
    <w:div w:id="1703819054">
      <w:marLeft w:val="0"/>
      <w:marRight w:val="0"/>
      <w:marTop w:val="0"/>
      <w:marBottom w:val="0"/>
      <w:divBdr>
        <w:top w:val="none" w:sz="0" w:space="0" w:color="auto"/>
        <w:left w:val="none" w:sz="0" w:space="0" w:color="auto"/>
        <w:bottom w:val="none" w:sz="0" w:space="0" w:color="auto"/>
        <w:right w:val="none" w:sz="0" w:space="0" w:color="auto"/>
      </w:divBdr>
      <w:divsChild>
        <w:div w:id="1703819062">
          <w:marLeft w:val="0"/>
          <w:marRight w:val="0"/>
          <w:marTop w:val="0"/>
          <w:marBottom w:val="0"/>
          <w:divBdr>
            <w:top w:val="none" w:sz="0" w:space="0" w:color="auto"/>
            <w:left w:val="none" w:sz="0" w:space="0" w:color="auto"/>
            <w:bottom w:val="none" w:sz="0" w:space="0" w:color="auto"/>
            <w:right w:val="none" w:sz="0" w:space="0" w:color="auto"/>
          </w:divBdr>
          <w:divsChild>
            <w:div w:id="1703819059">
              <w:marLeft w:val="300"/>
              <w:marRight w:val="0"/>
              <w:marTop w:val="0"/>
              <w:marBottom w:val="0"/>
              <w:divBdr>
                <w:top w:val="none" w:sz="0" w:space="0" w:color="auto"/>
                <w:left w:val="none" w:sz="0" w:space="0" w:color="auto"/>
                <w:bottom w:val="none" w:sz="0" w:space="0" w:color="auto"/>
                <w:right w:val="none" w:sz="0" w:space="0" w:color="auto"/>
              </w:divBdr>
              <w:divsChild>
                <w:div w:id="1703819060">
                  <w:marLeft w:val="0"/>
                  <w:marRight w:val="0"/>
                  <w:marTop w:val="150"/>
                  <w:marBottom w:val="0"/>
                  <w:divBdr>
                    <w:top w:val="single" w:sz="6" w:space="0" w:color="236BB1"/>
                    <w:left w:val="single" w:sz="6" w:space="8" w:color="236BB1"/>
                    <w:bottom w:val="single" w:sz="6" w:space="0" w:color="236BB1"/>
                    <w:right w:val="single" w:sz="6" w:space="8" w:color="236BB1"/>
                  </w:divBdr>
                  <w:divsChild>
                    <w:div w:id="17038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061">
      <w:marLeft w:val="0"/>
      <w:marRight w:val="0"/>
      <w:marTop w:val="0"/>
      <w:marBottom w:val="0"/>
      <w:divBdr>
        <w:top w:val="none" w:sz="0" w:space="0" w:color="auto"/>
        <w:left w:val="none" w:sz="0" w:space="0" w:color="auto"/>
        <w:bottom w:val="none" w:sz="0" w:space="0" w:color="auto"/>
        <w:right w:val="none" w:sz="0" w:space="0" w:color="auto"/>
      </w:divBdr>
      <w:divsChild>
        <w:div w:id="1703819063">
          <w:marLeft w:val="0"/>
          <w:marRight w:val="0"/>
          <w:marTop w:val="0"/>
          <w:marBottom w:val="0"/>
          <w:divBdr>
            <w:top w:val="none" w:sz="0" w:space="0" w:color="auto"/>
            <w:left w:val="none" w:sz="0" w:space="0" w:color="auto"/>
            <w:bottom w:val="none" w:sz="0" w:space="0" w:color="auto"/>
            <w:right w:val="none" w:sz="0" w:space="0" w:color="auto"/>
          </w:divBdr>
          <w:divsChild>
            <w:div w:id="1703819057">
              <w:marLeft w:val="300"/>
              <w:marRight w:val="0"/>
              <w:marTop w:val="0"/>
              <w:marBottom w:val="0"/>
              <w:divBdr>
                <w:top w:val="none" w:sz="0" w:space="0" w:color="auto"/>
                <w:left w:val="none" w:sz="0" w:space="0" w:color="auto"/>
                <w:bottom w:val="none" w:sz="0" w:space="0" w:color="auto"/>
                <w:right w:val="none" w:sz="0" w:space="0" w:color="auto"/>
              </w:divBdr>
              <w:divsChild>
                <w:div w:id="1703819058">
                  <w:marLeft w:val="0"/>
                  <w:marRight w:val="0"/>
                  <w:marTop w:val="150"/>
                  <w:marBottom w:val="0"/>
                  <w:divBdr>
                    <w:top w:val="single" w:sz="6" w:space="0" w:color="236BB1"/>
                    <w:left w:val="single" w:sz="6" w:space="8" w:color="236BB1"/>
                    <w:bottom w:val="single" w:sz="6" w:space="0" w:color="236BB1"/>
                    <w:right w:val="single" w:sz="6" w:space="8" w:color="236BB1"/>
                  </w:divBdr>
                  <w:divsChild>
                    <w:div w:id="17038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066">
      <w:marLeft w:val="0"/>
      <w:marRight w:val="0"/>
      <w:marTop w:val="0"/>
      <w:marBottom w:val="0"/>
      <w:divBdr>
        <w:top w:val="none" w:sz="0" w:space="0" w:color="auto"/>
        <w:left w:val="none" w:sz="0" w:space="0" w:color="auto"/>
        <w:bottom w:val="none" w:sz="0" w:space="0" w:color="auto"/>
        <w:right w:val="none" w:sz="0" w:space="0" w:color="auto"/>
      </w:divBdr>
      <w:divsChild>
        <w:div w:id="1703819069">
          <w:marLeft w:val="0"/>
          <w:marRight w:val="0"/>
          <w:marTop w:val="0"/>
          <w:marBottom w:val="0"/>
          <w:divBdr>
            <w:top w:val="none" w:sz="0" w:space="0" w:color="auto"/>
            <w:left w:val="none" w:sz="0" w:space="0" w:color="auto"/>
            <w:bottom w:val="none" w:sz="0" w:space="0" w:color="auto"/>
            <w:right w:val="none" w:sz="0" w:space="0" w:color="auto"/>
          </w:divBdr>
          <w:divsChild>
            <w:div w:id="17038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067">
      <w:marLeft w:val="0"/>
      <w:marRight w:val="0"/>
      <w:marTop w:val="0"/>
      <w:marBottom w:val="0"/>
      <w:divBdr>
        <w:top w:val="none" w:sz="0" w:space="0" w:color="auto"/>
        <w:left w:val="none" w:sz="0" w:space="0" w:color="auto"/>
        <w:bottom w:val="none" w:sz="0" w:space="0" w:color="auto"/>
        <w:right w:val="none" w:sz="0" w:space="0" w:color="auto"/>
      </w:divBdr>
      <w:divsChild>
        <w:div w:id="1703819064">
          <w:marLeft w:val="0"/>
          <w:marRight w:val="0"/>
          <w:marTop w:val="0"/>
          <w:marBottom w:val="0"/>
          <w:divBdr>
            <w:top w:val="none" w:sz="0" w:space="0" w:color="auto"/>
            <w:left w:val="none" w:sz="0" w:space="0" w:color="auto"/>
            <w:bottom w:val="none" w:sz="0" w:space="0" w:color="auto"/>
            <w:right w:val="none" w:sz="0" w:space="0" w:color="auto"/>
          </w:divBdr>
          <w:divsChild>
            <w:div w:id="1703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071">
      <w:marLeft w:val="0"/>
      <w:marRight w:val="0"/>
      <w:marTop w:val="0"/>
      <w:marBottom w:val="0"/>
      <w:divBdr>
        <w:top w:val="none" w:sz="0" w:space="0" w:color="auto"/>
        <w:left w:val="none" w:sz="0" w:space="0" w:color="auto"/>
        <w:bottom w:val="none" w:sz="0" w:space="0" w:color="auto"/>
        <w:right w:val="none" w:sz="0" w:space="0" w:color="auto"/>
      </w:divBdr>
    </w:div>
    <w:div w:id="1703819073">
      <w:marLeft w:val="0"/>
      <w:marRight w:val="0"/>
      <w:marTop w:val="0"/>
      <w:marBottom w:val="0"/>
      <w:divBdr>
        <w:top w:val="none" w:sz="0" w:space="0" w:color="auto"/>
        <w:left w:val="none" w:sz="0" w:space="0" w:color="auto"/>
        <w:bottom w:val="none" w:sz="0" w:space="0" w:color="auto"/>
        <w:right w:val="none" w:sz="0" w:space="0" w:color="auto"/>
      </w:divBdr>
    </w:div>
    <w:div w:id="1703819076">
      <w:marLeft w:val="0"/>
      <w:marRight w:val="0"/>
      <w:marTop w:val="0"/>
      <w:marBottom w:val="0"/>
      <w:divBdr>
        <w:top w:val="none" w:sz="0" w:space="0" w:color="auto"/>
        <w:left w:val="none" w:sz="0" w:space="0" w:color="auto"/>
        <w:bottom w:val="none" w:sz="0" w:space="0" w:color="auto"/>
        <w:right w:val="none" w:sz="0" w:space="0" w:color="auto"/>
      </w:divBdr>
      <w:divsChild>
        <w:div w:id="1703819075">
          <w:marLeft w:val="0"/>
          <w:marRight w:val="0"/>
          <w:marTop w:val="0"/>
          <w:marBottom w:val="0"/>
          <w:divBdr>
            <w:top w:val="none" w:sz="0" w:space="0" w:color="auto"/>
            <w:left w:val="none" w:sz="0" w:space="0" w:color="auto"/>
            <w:bottom w:val="none" w:sz="0" w:space="0" w:color="auto"/>
            <w:right w:val="none" w:sz="0" w:space="0" w:color="auto"/>
          </w:divBdr>
          <w:divsChild>
            <w:div w:id="1703819077">
              <w:marLeft w:val="0"/>
              <w:marRight w:val="0"/>
              <w:marTop w:val="0"/>
              <w:marBottom w:val="0"/>
              <w:divBdr>
                <w:top w:val="none" w:sz="0" w:space="0" w:color="auto"/>
                <w:left w:val="none" w:sz="0" w:space="0" w:color="auto"/>
                <w:bottom w:val="none" w:sz="0" w:space="0" w:color="auto"/>
                <w:right w:val="none" w:sz="0" w:space="0" w:color="auto"/>
              </w:divBdr>
              <w:divsChild>
                <w:div w:id="17038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079">
      <w:marLeft w:val="0"/>
      <w:marRight w:val="0"/>
      <w:marTop w:val="0"/>
      <w:marBottom w:val="0"/>
      <w:divBdr>
        <w:top w:val="none" w:sz="0" w:space="0" w:color="auto"/>
        <w:left w:val="none" w:sz="0" w:space="0" w:color="auto"/>
        <w:bottom w:val="none" w:sz="0" w:space="0" w:color="auto"/>
        <w:right w:val="none" w:sz="0" w:space="0" w:color="auto"/>
      </w:divBdr>
      <w:divsChild>
        <w:div w:id="1703819078">
          <w:marLeft w:val="0"/>
          <w:marRight w:val="0"/>
          <w:marTop w:val="0"/>
          <w:marBottom w:val="0"/>
          <w:divBdr>
            <w:top w:val="none" w:sz="0" w:space="0" w:color="auto"/>
            <w:left w:val="none" w:sz="0" w:space="0" w:color="auto"/>
            <w:bottom w:val="none" w:sz="0" w:space="0" w:color="auto"/>
            <w:right w:val="none" w:sz="0" w:space="0" w:color="auto"/>
          </w:divBdr>
          <w:divsChild>
            <w:div w:id="1703819070">
              <w:marLeft w:val="0"/>
              <w:marRight w:val="0"/>
              <w:marTop w:val="0"/>
              <w:marBottom w:val="0"/>
              <w:divBdr>
                <w:top w:val="none" w:sz="0" w:space="0" w:color="auto"/>
                <w:left w:val="none" w:sz="0" w:space="0" w:color="auto"/>
                <w:bottom w:val="none" w:sz="0" w:space="0" w:color="auto"/>
                <w:right w:val="none" w:sz="0" w:space="0" w:color="auto"/>
              </w:divBdr>
              <w:divsChild>
                <w:div w:id="17038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080">
      <w:marLeft w:val="0"/>
      <w:marRight w:val="0"/>
      <w:marTop w:val="0"/>
      <w:marBottom w:val="0"/>
      <w:divBdr>
        <w:top w:val="none" w:sz="0" w:space="0" w:color="auto"/>
        <w:left w:val="none" w:sz="0" w:space="0" w:color="auto"/>
        <w:bottom w:val="none" w:sz="0" w:space="0" w:color="auto"/>
        <w:right w:val="none" w:sz="0" w:space="0" w:color="auto"/>
      </w:divBdr>
      <w:divsChild>
        <w:div w:id="1703819139">
          <w:marLeft w:val="0"/>
          <w:marRight w:val="0"/>
          <w:marTop w:val="150"/>
          <w:marBottom w:val="0"/>
          <w:divBdr>
            <w:top w:val="none" w:sz="0" w:space="0" w:color="auto"/>
            <w:left w:val="none" w:sz="0" w:space="0" w:color="auto"/>
            <w:bottom w:val="none" w:sz="0" w:space="0" w:color="auto"/>
            <w:right w:val="none" w:sz="0" w:space="0" w:color="auto"/>
          </w:divBdr>
          <w:divsChild>
            <w:div w:id="1703819095">
              <w:marLeft w:val="0"/>
              <w:marRight w:val="0"/>
              <w:marTop w:val="0"/>
              <w:marBottom w:val="300"/>
              <w:divBdr>
                <w:top w:val="single" w:sz="6" w:space="0" w:color="DADADA"/>
                <w:left w:val="single" w:sz="6" w:space="0" w:color="DADADA"/>
                <w:bottom w:val="single" w:sz="6" w:space="0" w:color="DADADA"/>
                <w:right w:val="single" w:sz="6" w:space="0" w:color="DADADA"/>
              </w:divBdr>
              <w:divsChild>
                <w:div w:id="17038191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703819082">
      <w:marLeft w:val="0"/>
      <w:marRight w:val="0"/>
      <w:marTop w:val="0"/>
      <w:marBottom w:val="0"/>
      <w:divBdr>
        <w:top w:val="none" w:sz="0" w:space="0" w:color="auto"/>
        <w:left w:val="none" w:sz="0" w:space="0" w:color="auto"/>
        <w:bottom w:val="none" w:sz="0" w:space="0" w:color="auto"/>
        <w:right w:val="none" w:sz="0" w:space="0" w:color="auto"/>
      </w:divBdr>
      <w:divsChild>
        <w:div w:id="1703819116">
          <w:marLeft w:val="0"/>
          <w:marRight w:val="0"/>
          <w:marTop w:val="0"/>
          <w:marBottom w:val="0"/>
          <w:divBdr>
            <w:top w:val="none" w:sz="0" w:space="0" w:color="auto"/>
            <w:left w:val="none" w:sz="0" w:space="0" w:color="auto"/>
            <w:bottom w:val="none" w:sz="0" w:space="0" w:color="auto"/>
            <w:right w:val="none" w:sz="0" w:space="0" w:color="auto"/>
          </w:divBdr>
          <w:divsChild>
            <w:div w:id="1703819097">
              <w:marLeft w:val="0"/>
              <w:marRight w:val="0"/>
              <w:marTop w:val="225"/>
              <w:marBottom w:val="0"/>
              <w:divBdr>
                <w:top w:val="none" w:sz="0" w:space="0" w:color="auto"/>
                <w:left w:val="none" w:sz="0" w:space="0" w:color="auto"/>
                <w:bottom w:val="none" w:sz="0" w:space="0" w:color="auto"/>
                <w:right w:val="none" w:sz="0" w:space="0" w:color="auto"/>
              </w:divBdr>
              <w:divsChild>
                <w:div w:id="1703819109">
                  <w:marLeft w:val="0"/>
                  <w:marRight w:val="0"/>
                  <w:marTop w:val="0"/>
                  <w:marBottom w:val="0"/>
                  <w:divBdr>
                    <w:top w:val="none" w:sz="0" w:space="0" w:color="auto"/>
                    <w:left w:val="none" w:sz="0" w:space="0" w:color="auto"/>
                    <w:bottom w:val="none" w:sz="0" w:space="0" w:color="auto"/>
                    <w:right w:val="none" w:sz="0" w:space="0" w:color="auto"/>
                  </w:divBdr>
                  <w:divsChild>
                    <w:div w:id="17038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083">
      <w:marLeft w:val="0"/>
      <w:marRight w:val="0"/>
      <w:marTop w:val="0"/>
      <w:marBottom w:val="0"/>
      <w:divBdr>
        <w:top w:val="none" w:sz="0" w:space="0" w:color="auto"/>
        <w:left w:val="none" w:sz="0" w:space="0" w:color="auto"/>
        <w:bottom w:val="none" w:sz="0" w:space="0" w:color="auto"/>
        <w:right w:val="none" w:sz="0" w:space="0" w:color="auto"/>
      </w:divBdr>
      <w:divsChild>
        <w:div w:id="1703819112">
          <w:marLeft w:val="0"/>
          <w:marRight w:val="0"/>
          <w:marTop w:val="0"/>
          <w:marBottom w:val="0"/>
          <w:divBdr>
            <w:top w:val="none" w:sz="0" w:space="0" w:color="auto"/>
            <w:left w:val="none" w:sz="0" w:space="0" w:color="auto"/>
            <w:bottom w:val="none" w:sz="0" w:space="0" w:color="auto"/>
            <w:right w:val="none" w:sz="0" w:space="0" w:color="auto"/>
          </w:divBdr>
          <w:divsChild>
            <w:div w:id="1703819120">
              <w:marLeft w:val="0"/>
              <w:marRight w:val="0"/>
              <w:marTop w:val="0"/>
              <w:marBottom w:val="0"/>
              <w:divBdr>
                <w:top w:val="none" w:sz="0" w:space="0" w:color="auto"/>
                <w:left w:val="none" w:sz="0" w:space="0" w:color="auto"/>
                <w:bottom w:val="none" w:sz="0" w:space="0" w:color="auto"/>
                <w:right w:val="none" w:sz="0" w:space="0" w:color="auto"/>
              </w:divBdr>
              <w:divsChild>
                <w:div w:id="17038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087">
      <w:marLeft w:val="0"/>
      <w:marRight w:val="0"/>
      <w:marTop w:val="0"/>
      <w:marBottom w:val="0"/>
      <w:divBdr>
        <w:top w:val="none" w:sz="0" w:space="0" w:color="auto"/>
        <w:left w:val="none" w:sz="0" w:space="0" w:color="auto"/>
        <w:bottom w:val="none" w:sz="0" w:space="0" w:color="auto"/>
        <w:right w:val="none" w:sz="0" w:space="0" w:color="auto"/>
      </w:divBdr>
      <w:divsChild>
        <w:div w:id="1703819091">
          <w:marLeft w:val="0"/>
          <w:marRight w:val="0"/>
          <w:marTop w:val="0"/>
          <w:marBottom w:val="75"/>
          <w:divBdr>
            <w:top w:val="none" w:sz="0" w:space="0" w:color="auto"/>
            <w:left w:val="none" w:sz="0" w:space="0" w:color="auto"/>
            <w:bottom w:val="none" w:sz="0" w:space="0" w:color="auto"/>
            <w:right w:val="none" w:sz="0" w:space="0" w:color="auto"/>
          </w:divBdr>
          <w:divsChild>
            <w:div w:id="1703819090">
              <w:marLeft w:val="0"/>
              <w:marRight w:val="0"/>
              <w:marTop w:val="0"/>
              <w:marBottom w:val="0"/>
              <w:divBdr>
                <w:top w:val="none" w:sz="0" w:space="0" w:color="auto"/>
                <w:left w:val="none" w:sz="0" w:space="0" w:color="auto"/>
                <w:bottom w:val="none" w:sz="0" w:space="0" w:color="auto"/>
                <w:right w:val="none" w:sz="0" w:space="0" w:color="auto"/>
              </w:divBdr>
              <w:divsChild>
                <w:div w:id="1703819141">
                  <w:marLeft w:val="0"/>
                  <w:marRight w:val="0"/>
                  <w:marTop w:val="0"/>
                  <w:marBottom w:val="0"/>
                  <w:divBdr>
                    <w:top w:val="none" w:sz="0" w:space="0" w:color="auto"/>
                    <w:left w:val="none" w:sz="0" w:space="0" w:color="auto"/>
                    <w:bottom w:val="none" w:sz="0" w:space="0" w:color="auto"/>
                    <w:right w:val="none" w:sz="0" w:space="0" w:color="auto"/>
                  </w:divBdr>
                  <w:divsChild>
                    <w:div w:id="17038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093">
      <w:marLeft w:val="0"/>
      <w:marRight w:val="0"/>
      <w:marTop w:val="0"/>
      <w:marBottom w:val="0"/>
      <w:divBdr>
        <w:top w:val="none" w:sz="0" w:space="0" w:color="auto"/>
        <w:left w:val="none" w:sz="0" w:space="0" w:color="auto"/>
        <w:bottom w:val="none" w:sz="0" w:space="0" w:color="auto"/>
        <w:right w:val="none" w:sz="0" w:space="0" w:color="auto"/>
      </w:divBdr>
      <w:divsChild>
        <w:div w:id="1703819110">
          <w:marLeft w:val="0"/>
          <w:marRight w:val="0"/>
          <w:marTop w:val="0"/>
          <w:marBottom w:val="0"/>
          <w:divBdr>
            <w:top w:val="none" w:sz="0" w:space="0" w:color="auto"/>
            <w:left w:val="none" w:sz="0" w:space="0" w:color="auto"/>
            <w:bottom w:val="none" w:sz="0" w:space="0" w:color="auto"/>
            <w:right w:val="none" w:sz="0" w:space="0" w:color="auto"/>
          </w:divBdr>
          <w:divsChild>
            <w:div w:id="1703819111">
              <w:marLeft w:val="0"/>
              <w:marRight w:val="0"/>
              <w:marTop w:val="225"/>
              <w:marBottom w:val="0"/>
              <w:divBdr>
                <w:top w:val="none" w:sz="0" w:space="0" w:color="auto"/>
                <w:left w:val="none" w:sz="0" w:space="0" w:color="auto"/>
                <w:bottom w:val="none" w:sz="0" w:space="0" w:color="auto"/>
                <w:right w:val="none" w:sz="0" w:space="0" w:color="auto"/>
              </w:divBdr>
              <w:divsChild>
                <w:div w:id="1703819142">
                  <w:marLeft w:val="0"/>
                  <w:marRight w:val="0"/>
                  <w:marTop w:val="0"/>
                  <w:marBottom w:val="0"/>
                  <w:divBdr>
                    <w:top w:val="none" w:sz="0" w:space="0" w:color="auto"/>
                    <w:left w:val="none" w:sz="0" w:space="0" w:color="auto"/>
                    <w:bottom w:val="none" w:sz="0" w:space="0" w:color="auto"/>
                    <w:right w:val="none" w:sz="0" w:space="0" w:color="auto"/>
                  </w:divBdr>
                  <w:divsChild>
                    <w:div w:id="17038190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03819098">
      <w:marLeft w:val="0"/>
      <w:marRight w:val="0"/>
      <w:marTop w:val="0"/>
      <w:marBottom w:val="0"/>
      <w:divBdr>
        <w:top w:val="none" w:sz="0" w:space="0" w:color="auto"/>
        <w:left w:val="none" w:sz="0" w:space="0" w:color="auto"/>
        <w:bottom w:val="none" w:sz="0" w:space="0" w:color="auto"/>
        <w:right w:val="none" w:sz="0" w:space="0" w:color="auto"/>
      </w:divBdr>
      <w:divsChild>
        <w:div w:id="1703819134">
          <w:marLeft w:val="0"/>
          <w:marRight w:val="0"/>
          <w:marTop w:val="0"/>
          <w:marBottom w:val="0"/>
          <w:divBdr>
            <w:top w:val="none" w:sz="0" w:space="0" w:color="auto"/>
            <w:left w:val="none" w:sz="0" w:space="0" w:color="auto"/>
            <w:bottom w:val="none" w:sz="0" w:space="0" w:color="auto"/>
            <w:right w:val="none" w:sz="0" w:space="0" w:color="auto"/>
          </w:divBdr>
          <w:divsChild>
            <w:div w:id="17038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102">
      <w:marLeft w:val="0"/>
      <w:marRight w:val="0"/>
      <w:marTop w:val="0"/>
      <w:marBottom w:val="0"/>
      <w:divBdr>
        <w:top w:val="none" w:sz="0" w:space="0" w:color="auto"/>
        <w:left w:val="none" w:sz="0" w:space="0" w:color="auto"/>
        <w:bottom w:val="none" w:sz="0" w:space="0" w:color="auto"/>
        <w:right w:val="none" w:sz="0" w:space="0" w:color="auto"/>
      </w:divBdr>
      <w:divsChild>
        <w:div w:id="1703819118">
          <w:marLeft w:val="0"/>
          <w:marRight w:val="0"/>
          <w:marTop w:val="0"/>
          <w:marBottom w:val="0"/>
          <w:divBdr>
            <w:top w:val="none" w:sz="0" w:space="0" w:color="auto"/>
            <w:left w:val="none" w:sz="0" w:space="0" w:color="auto"/>
            <w:bottom w:val="none" w:sz="0" w:space="0" w:color="auto"/>
            <w:right w:val="none" w:sz="0" w:space="0" w:color="auto"/>
          </w:divBdr>
          <w:divsChild>
            <w:div w:id="1703819133">
              <w:marLeft w:val="0"/>
              <w:marRight w:val="0"/>
              <w:marTop w:val="0"/>
              <w:marBottom w:val="0"/>
              <w:divBdr>
                <w:top w:val="none" w:sz="0" w:space="0" w:color="auto"/>
                <w:left w:val="none" w:sz="0" w:space="0" w:color="auto"/>
                <w:bottom w:val="none" w:sz="0" w:space="0" w:color="auto"/>
                <w:right w:val="none" w:sz="0" w:space="0" w:color="auto"/>
              </w:divBdr>
              <w:divsChild>
                <w:div w:id="1703819085">
                  <w:marLeft w:val="0"/>
                  <w:marRight w:val="0"/>
                  <w:marTop w:val="0"/>
                  <w:marBottom w:val="225"/>
                  <w:divBdr>
                    <w:top w:val="none" w:sz="0" w:space="0" w:color="auto"/>
                    <w:left w:val="none" w:sz="0" w:space="0" w:color="auto"/>
                    <w:bottom w:val="none" w:sz="0" w:space="0" w:color="auto"/>
                    <w:right w:val="none" w:sz="0" w:space="0" w:color="auto"/>
                  </w:divBdr>
                  <w:divsChild>
                    <w:div w:id="17038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108">
      <w:marLeft w:val="0"/>
      <w:marRight w:val="0"/>
      <w:marTop w:val="0"/>
      <w:marBottom w:val="0"/>
      <w:divBdr>
        <w:top w:val="none" w:sz="0" w:space="0" w:color="auto"/>
        <w:left w:val="none" w:sz="0" w:space="0" w:color="auto"/>
        <w:bottom w:val="none" w:sz="0" w:space="0" w:color="auto"/>
        <w:right w:val="none" w:sz="0" w:space="0" w:color="auto"/>
      </w:divBdr>
      <w:divsChild>
        <w:div w:id="1703819104">
          <w:marLeft w:val="0"/>
          <w:marRight w:val="0"/>
          <w:marTop w:val="0"/>
          <w:marBottom w:val="0"/>
          <w:divBdr>
            <w:top w:val="none" w:sz="0" w:space="0" w:color="auto"/>
            <w:left w:val="none" w:sz="0" w:space="0" w:color="auto"/>
            <w:bottom w:val="none" w:sz="0" w:space="0" w:color="auto"/>
            <w:right w:val="none" w:sz="0" w:space="0" w:color="auto"/>
          </w:divBdr>
          <w:divsChild>
            <w:div w:id="1703819088">
              <w:marLeft w:val="0"/>
              <w:marRight w:val="0"/>
              <w:marTop w:val="0"/>
              <w:marBottom w:val="0"/>
              <w:divBdr>
                <w:top w:val="none" w:sz="0" w:space="0" w:color="auto"/>
                <w:left w:val="single" w:sz="6" w:space="0" w:color="CCCCCC"/>
                <w:bottom w:val="none" w:sz="0" w:space="0" w:color="auto"/>
                <w:right w:val="single" w:sz="6" w:space="0" w:color="CCCCCC"/>
              </w:divBdr>
              <w:divsChild>
                <w:div w:id="1703819115">
                  <w:marLeft w:val="0"/>
                  <w:marRight w:val="0"/>
                  <w:marTop w:val="0"/>
                  <w:marBottom w:val="0"/>
                  <w:divBdr>
                    <w:top w:val="none" w:sz="0" w:space="0" w:color="auto"/>
                    <w:left w:val="none" w:sz="0" w:space="0" w:color="auto"/>
                    <w:bottom w:val="none" w:sz="0" w:space="0" w:color="auto"/>
                    <w:right w:val="none" w:sz="0" w:space="0" w:color="auto"/>
                  </w:divBdr>
                  <w:divsChild>
                    <w:div w:id="1703819103">
                      <w:marLeft w:val="0"/>
                      <w:marRight w:val="0"/>
                      <w:marTop w:val="0"/>
                      <w:marBottom w:val="0"/>
                      <w:divBdr>
                        <w:top w:val="none" w:sz="0" w:space="0" w:color="auto"/>
                        <w:left w:val="none" w:sz="0" w:space="0" w:color="auto"/>
                        <w:bottom w:val="none" w:sz="0" w:space="0" w:color="auto"/>
                        <w:right w:val="none" w:sz="0" w:space="0" w:color="auto"/>
                      </w:divBdr>
                      <w:divsChild>
                        <w:div w:id="1703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819113">
      <w:marLeft w:val="0"/>
      <w:marRight w:val="0"/>
      <w:marTop w:val="0"/>
      <w:marBottom w:val="0"/>
      <w:divBdr>
        <w:top w:val="none" w:sz="0" w:space="0" w:color="auto"/>
        <w:left w:val="none" w:sz="0" w:space="0" w:color="auto"/>
        <w:bottom w:val="none" w:sz="0" w:space="0" w:color="auto"/>
        <w:right w:val="none" w:sz="0" w:space="0" w:color="auto"/>
      </w:divBdr>
      <w:divsChild>
        <w:div w:id="1703819130">
          <w:marLeft w:val="0"/>
          <w:marRight w:val="0"/>
          <w:marTop w:val="0"/>
          <w:marBottom w:val="0"/>
          <w:divBdr>
            <w:top w:val="none" w:sz="0" w:space="0" w:color="auto"/>
            <w:left w:val="none" w:sz="0" w:space="0" w:color="auto"/>
            <w:bottom w:val="none" w:sz="0" w:space="0" w:color="auto"/>
            <w:right w:val="none" w:sz="0" w:space="0" w:color="auto"/>
          </w:divBdr>
          <w:divsChild>
            <w:div w:id="1703819101">
              <w:marLeft w:val="0"/>
              <w:marRight w:val="0"/>
              <w:marTop w:val="225"/>
              <w:marBottom w:val="0"/>
              <w:divBdr>
                <w:top w:val="none" w:sz="0" w:space="0" w:color="auto"/>
                <w:left w:val="none" w:sz="0" w:space="0" w:color="auto"/>
                <w:bottom w:val="none" w:sz="0" w:space="0" w:color="auto"/>
                <w:right w:val="none" w:sz="0" w:space="0" w:color="auto"/>
              </w:divBdr>
              <w:divsChild>
                <w:div w:id="1703819126">
                  <w:marLeft w:val="0"/>
                  <w:marRight w:val="0"/>
                  <w:marTop w:val="0"/>
                  <w:marBottom w:val="0"/>
                  <w:divBdr>
                    <w:top w:val="none" w:sz="0" w:space="0" w:color="auto"/>
                    <w:left w:val="none" w:sz="0" w:space="0" w:color="auto"/>
                    <w:bottom w:val="none" w:sz="0" w:space="0" w:color="auto"/>
                    <w:right w:val="none" w:sz="0" w:space="0" w:color="auto"/>
                  </w:divBdr>
                  <w:divsChild>
                    <w:div w:id="17038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117">
      <w:marLeft w:val="0"/>
      <w:marRight w:val="0"/>
      <w:marTop w:val="0"/>
      <w:marBottom w:val="0"/>
      <w:divBdr>
        <w:top w:val="none" w:sz="0" w:space="0" w:color="auto"/>
        <w:left w:val="none" w:sz="0" w:space="0" w:color="auto"/>
        <w:bottom w:val="none" w:sz="0" w:space="0" w:color="auto"/>
        <w:right w:val="none" w:sz="0" w:space="0" w:color="auto"/>
      </w:divBdr>
      <w:divsChild>
        <w:div w:id="1703819123">
          <w:marLeft w:val="0"/>
          <w:marRight w:val="0"/>
          <w:marTop w:val="0"/>
          <w:marBottom w:val="0"/>
          <w:divBdr>
            <w:top w:val="none" w:sz="0" w:space="0" w:color="auto"/>
            <w:left w:val="none" w:sz="0" w:space="0" w:color="auto"/>
            <w:bottom w:val="none" w:sz="0" w:space="0" w:color="auto"/>
            <w:right w:val="none" w:sz="0" w:space="0" w:color="auto"/>
          </w:divBdr>
          <w:divsChild>
            <w:div w:id="1703819096">
              <w:marLeft w:val="0"/>
              <w:marRight w:val="0"/>
              <w:marTop w:val="225"/>
              <w:marBottom w:val="0"/>
              <w:divBdr>
                <w:top w:val="none" w:sz="0" w:space="0" w:color="auto"/>
                <w:left w:val="none" w:sz="0" w:space="0" w:color="auto"/>
                <w:bottom w:val="none" w:sz="0" w:space="0" w:color="auto"/>
                <w:right w:val="none" w:sz="0" w:space="0" w:color="auto"/>
              </w:divBdr>
              <w:divsChild>
                <w:div w:id="1703819105">
                  <w:marLeft w:val="0"/>
                  <w:marRight w:val="0"/>
                  <w:marTop w:val="0"/>
                  <w:marBottom w:val="0"/>
                  <w:divBdr>
                    <w:top w:val="none" w:sz="0" w:space="0" w:color="auto"/>
                    <w:left w:val="none" w:sz="0" w:space="0" w:color="auto"/>
                    <w:bottom w:val="none" w:sz="0" w:space="0" w:color="auto"/>
                    <w:right w:val="none" w:sz="0" w:space="0" w:color="auto"/>
                  </w:divBdr>
                  <w:divsChild>
                    <w:div w:id="17038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122">
      <w:marLeft w:val="0"/>
      <w:marRight w:val="0"/>
      <w:marTop w:val="0"/>
      <w:marBottom w:val="0"/>
      <w:divBdr>
        <w:top w:val="none" w:sz="0" w:space="0" w:color="auto"/>
        <w:left w:val="none" w:sz="0" w:space="0" w:color="auto"/>
        <w:bottom w:val="none" w:sz="0" w:space="0" w:color="auto"/>
        <w:right w:val="none" w:sz="0" w:space="0" w:color="auto"/>
      </w:divBdr>
      <w:divsChild>
        <w:div w:id="1703819089">
          <w:marLeft w:val="0"/>
          <w:marRight w:val="0"/>
          <w:marTop w:val="150"/>
          <w:marBottom w:val="0"/>
          <w:divBdr>
            <w:top w:val="none" w:sz="0" w:space="0" w:color="auto"/>
            <w:left w:val="none" w:sz="0" w:space="0" w:color="auto"/>
            <w:bottom w:val="none" w:sz="0" w:space="0" w:color="auto"/>
            <w:right w:val="none" w:sz="0" w:space="0" w:color="auto"/>
          </w:divBdr>
          <w:divsChild>
            <w:div w:id="1703819136">
              <w:marLeft w:val="0"/>
              <w:marRight w:val="0"/>
              <w:marTop w:val="0"/>
              <w:marBottom w:val="300"/>
              <w:divBdr>
                <w:top w:val="single" w:sz="6" w:space="0" w:color="DADADA"/>
                <w:left w:val="single" w:sz="6" w:space="0" w:color="DADADA"/>
                <w:bottom w:val="single" w:sz="6" w:space="0" w:color="DADADA"/>
                <w:right w:val="single" w:sz="6" w:space="0" w:color="DADADA"/>
              </w:divBdr>
              <w:divsChild>
                <w:div w:id="170381912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703819135">
      <w:marLeft w:val="0"/>
      <w:marRight w:val="0"/>
      <w:marTop w:val="0"/>
      <w:marBottom w:val="0"/>
      <w:divBdr>
        <w:top w:val="none" w:sz="0" w:space="0" w:color="auto"/>
        <w:left w:val="none" w:sz="0" w:space="0" w:color="auto"/>
        <w:bottom w:val="none" w:sz="0" w:space="0" w:color="auto"/>
        <w:right w:val="none" w:sz="0" w:space="0" w:color="auto"/>
      </w:divBdr>
      <w:divsChild>
        <w:div w:id="1703819144">
          <w:marLeft w:val="0"/>
          <w:marRight w:val="0"/>
          <w:marTop w:val="150"/>
          <w:marBottom w:val="0"/>
          <w:divBdr>
            <w:top w:val="none" w:sz="0" w:space="0" w:color="auto"/>
            <w:left w:val="none" w:sz="0" w:space="0" w:color="auto"/>
            <w:bottom w:val="none" w:sz="0" w:space="0" w:color="auto"/>
            <w:right w:val="none" w:sz="0" w:space="0" w:color="auto"/>
          </w:divBdr>
          <w:divsChild>
            <w:div w:id="1703819092">
              <w:marLeft w:val="0"/>
              <w:marRight w:val="0"/>
              <w:marTop w:val="0"/>
              <w:marBottom w:val="300"/>
              <w:divBdr>
                <w:top w:val="single" w:sz="6" w:space="0" w:color="DADADA"/>
                <w:left w:val="single" w:sz="6" w:space="0" w:color="DADADA"/>
                <w:bottom w:val="single" w:sz="6" w:space="0" w:color="DADADA"/>
                <w:right w:val="single" w:sz="6" w:space="0" w:color="DADADA"/>
              </w:divBdr>
              <w:divsChild>
                <w:div w:id="1703819081">
                  <w:marLeft w:val="0"/>
                  <w:marRight w:val="0"/>
                  <w:marTop w:val="0"/>
                  <w:marBottom w:val="0"/>
                  <w:divBdr>
                    <w:top w:val="none" w:sz="0" w:space="0" w:color="auto"/>
                    <w:left w:val="none" w:sz="0" w:space="0" w:color="auto"/>
                    <w:bottom w:val="none" w:sz="0" w:space="0" w:color="auto"/>
                    <w:right w:val="none" w:sz="0" w:space="0" w:color="auto"/>
                  </w:divBdr>
                </w:div>
                <w:div w:id="1703819124">
                  <w:marLeft w:val="0"/>
                  <w:marRight w:val="0"/>
                  <w:marTop w:val="0"/>
                  <w:marBottom w:val="0"/>
                  <w:divBdr>
                    <w:top w:val="none" w:sz="0" w:space="0" w:color="auto"/>
                    <w:left w:val="none" w:sz="0" w:space="0" w:color="auto"/>
                    <w:bottom w:val="none" w:sz="0" w:space="0" w:color="auto"/>
                    <w:right w:val="none" w:sz="0" w:space="0" w:color="auto"/>
                  </w:divBdr>
                </w:div>
                <w:div w:id="17038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137">
      <w:marLeft w:val="0"/>
      <w:marRight w:val="0"/>
      <w:marTop w:val="0"/>
      <w:marBottom w:val="0"/>
      <w:divBdr>
        <w:top w:val="none" w:sz="0" w:space="0" w:color="auto"/>
        <w:left w:val="none" w:sz="0" w:space="0" w:color="auto"/>
        <w:bottom w:val="none" w:sz="0" w:space="0" w:color="auto"/>
        <w:right w:val="none" w:sz="0" w:space="0" w:color="auto"/>
      </w:divBdr>
      <w:divsChild>
        <w:div w:id="1703819143">
          <w:marLeft w:val="0"/>
          <w:marRight w:val="0"/>
          <w:marTop w:val="0"/>
          <w:marBottom w:val="0"/>
          <w:divBdr>
            <w:top w:val="none" w:sz="0" w:space="0" w:color="auto"/>
            <w:left w:val="none" w:sz="0" w:space="0" w:color="auto"/>
            <w:bottom w:val="none" w:sz="0" w:space="0" w:color="auto"/>
            <w:right w:val="none" w:sz="0" w:space="0" w:color="auto"/>
          </w:divBdr>
          <w:divsChild>
            <w:div w:id="1703819086">
              <w:marLeft w:val="0"/>
              <w:marRight w:val="0"/>
              <w:marTop w:val="0"/>
              <w:marBottom w:val="0"/>
              <w:divBdr>
                <w:top w:val="none" w:sz="0" w:space="0" w:color="auto"/>
                <w:left w:val="none" w:sz="0" w:space="0" w:color="auto"/>
                <w:bottom w:val="none" w:sz="0" w:space="0" w:color="auto"/>
                <w:right w:val="none" w:sz="0" w:space="0" w:color="auto"/>
              </w:divBdr>
              <w:divsChild>
                <w:div w:id="1703819121">
                  <w:marLeft w:val="0"/>
                  <w:marRight w:val="0"/>
                  <w:marTop w:val="0"/>
                  <w:marBottom w:val="225"/>
                  <w:divBdr>
                    <w:top w:val="none" w:sz="0" w:space="0" w:color="auto"/>
                    <w:left w:val="none" w:sz="0" w:space="0" w:color="auto"/>
                    <w:bottom w:val="none" w:sz="0" w:space="0" w:color="auto"/>
                    <w:right w:val="none" w:sz="0" w:space="0" w:color="auto"/>
                  </w:divBdr>
                  <w:divsChild>
                    <w:div w:id="17038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140">
      <w:marLeft w:val="0"/>
      <w:marRight w:val="0"/>
      <w:marTop w:val="0"/>
      <w:marBottom w:val="0"/>
      <w:divBdr>
        <w:top w:val="none" w:sz="0" w:space="0" w:color="auto"/>
        <w:left w:val="none" w:sz="0" w:space="0" w:color="auto"/>
        <w:bottom w:val="none" w:sz="0" w:space="0" w:color="auto"/>
        <w:right w:val="none" w:sz="0" w:space="0" w:color="auto"/>
      </w:divBdr>
      <w:divsChild>
        <w:div w:id="1703819100">
          <w:marLeft w:val="0"/>
          <w:marRight w:val="0"/>
          <w:marTop w:val="150"/>
          <w:marBottom w:val="0"/>
          <w:divBdr>
            <w:top w:val="none" w:sz="0" w:space="0" w:color="auto"/>
            <w:left w:val="none" w:sz="0" w:space="0" w:color="auto"/>
            <w:bottom w:val="none" w:sz="0" w:space="0" w:color="auto"/>
            <w:right w:val="none" w:sz="0" w:space="0" w:color="auto"/>
          </w:divBdr>
          <w:divsChild>
            <w:div w:id="1703819131">
              <w:marLeft w:val="0"/>
              <w:marRight w:val="0"/>
              <w:marTop w:val="0"/>
              <w:marBottom w:val="300"/>
              <w:divBdr>
                <w:top w:val="single" w:sz="6" w:space="0" w:color="DADADA"/>
                <w:left w:val="single" w:sz="6" w:space="0" w:color="DADADA"/>
                <w:bottom w:val="single" w:sz="6" w:space="0" w:color="DADADA"/>
                <w:right w:val="single" w:sz="6" w:space="0" w:color="DADADA"/>
              </w:divBdr>
            </w:div>
          </w:divsChild>
        </w:div>
      </w:divsChild>
    </w:div>
    <w:div w:id="1703819151">
      <w:marLeft w:val="0"/>
      <w:marRight w:val="0"/>
      <w:marTop w:val="0"/>
      <w:marBottom w:val="0"/>
      <w:divBdr>
        <w:top w:val="none" w:sz="0" w:space="0" w:color="auto"/>
        <w:left w:val="none" w:sz="0" w:space="0" w:color="auto"/>
        <w:bottom w:val="none" w:sz="0" w:space="0" w:color="auto"/>
        <w:right w:val="none" w:sz="0" w:space="0" w:color="auto"/>
      </w:divBdr>
      <w:divsChild>
        <w:div w:id="1703819218">
          <w:marLeft w:val="0"/>
          <w:marRight w:val="0"/>
          <w:marTop w:val="0"/>
          <w:marBottom w:val="0"/>
          <w:divBdr>
            <w:top w:val="none" w:sz="0" w:space="0" w:color="auto"/>
            <w:left w:val="none" w:sz="0" w:space="0" w:color="auto"/>
            <w:bottom w:val="none" w:sz="0" w:space="0" w:color="auto"/>
            <w:right w:val="none" w:sz="0" w:space="0" w:color="auto"/>
          </w:divBdr>
          <w:divsChild>
            <w:div w:id="1703819187">
              <w:marLeft w:val="0"/>
              <w:marRight w:val="0"/>
              <w:marTop w:val="0"/>
              <w:marBottom w:val="0"/>
              <w:divBdr>
                <w:top w:val="none" w:sz="0" w:space="0" w:color="auto"/>
                <w:left w:val="none" w:sz="0" w:space="0" w:color="auto"/>
                <w:bottom w:val="none" w:sz="0" w:space="0" w:color="auto"/>
                <w:right w:val="none" w:sz="0" w:space="0" w:color="auto"/>
              </w:divBdr>
              <w:divsChild>
                <w:div w:id="1703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161">
      <w:marLeft w:val="0"/>
      <w:marRight w:val="0"/>
      <w:marTop w:val="0"/>
      <w:marBottom w:val="0"/>
      <w:divBdr>
        <w:top w:val="none" w:sz="0" w:space="0" w:color="auto"/>
        <w:left w:val="none" w:sz="0" w:space="0" w:color="auto"/>
        <w:bottom w:val="none" w:sz="0" w:space="0" w:color="auto"/>
        <w:right w:val="none" w:sz="0" w:space="0" w:color="auto"/>
      </w:divBdr>
      <w:divsChild>
        <w:div w:id="1703819216">
          <w:marLeft w:val="0"/>
          <w:marRight w:val="0"/>
          <w:marTop w:val="0"/>
          <w:marBottom w:val="0"/>
          <w:divBdr>
            <w:top w:val="none" w:sz="0" w:space="0" w:color="auto"/>
            <w:left w:val="none" w:sz="0" w:space="0" w:color="auto"/>
            <w:bottom w:val="none" w:sz="0" w:space="0" w:color="auto"/>
            <w:right w:val="none" w:sz="0" w:space="0" w:color="auto"/>
          </w:divBdr>
          <w:divsChild>
            <w:div w:id="1703819154">
              <w:marLeft w:val="0"/>
              <w:marRight w:val="0"/>
              <w:marTop w:val="0"/>
              <w:marBottom w:val="0"/>
              <w:divBdr>
                <w:top w:val="none" w:sz="0" w:space="0" w:color="auto"/>
                <w:left w:val="none" w:sz="0" w:space="0" w:color="auto"/>
                <w:bottom w:val="none" w:sz="0" w:space="0" w:color="auto"/>
                <w:right w:val="none" w:sz="0" w:space="0" w:color="auto"/>
              </w:divBdr>
              <w:divsChild>
                <w:div w:id="17038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163">
      <w:marLeft w:val="0"/>
      <w:marRight w:val="0"/>
      <w:marTop w:val="0"/>
      <w:marBottom w:val="0"/>
      <w:divBdr>
        <w:top w:val="none" w:sz="0" w:space="0" w:color="auto"/>
        <w:left w:val="none" w:sz="0" w:space="0" w:color="auto"/>
        <w:bottom w:val="none" w:sz="0" w:space="0" w:color="auto"/>
        <w:right w:val="none" w:sz="0" w:space="0" w:color="auto"/>
      </w:divBdr>
      <w:divsChild>
        <w:div w:id="1703819160">
          <w:marLeft w:val="0"/>
          <w:marRight w:val="0"/>
          <w:marTop w:val="0"/>
          <w:marBottom w:val="0"/>
          <w:divBdr>
            <w:top w:val="none" w:sz="0" w:space="0" w:color="auto"/>
            <w:left w:val="none" w:sz="0" w:space="0" w:color="auto"/>
            <w:bottom w:val="none" w:sz="0" w:space="0" w:color="auto"/>
            <w:right w:val="none" w:sz="0" w:space="0" w:color="auto"/>
          </w:divBdr>
          <w:divsChild>
            <w:div w:id="17038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168">
      <w:marLeft w:val="0"/>
      <w:marRight w:val="0"/>
      <w:marTop w:val="0"/>
      <w:marBottom w:val="0"/>
      <w:divBdr>
        <w:top w:val="none" w:sz="0" w:space="0" w:color="auto"/>
        <w:left w:val="none" w:sz="0" w:space="0" w:color="auto"/>
        <w:bottom w:val="none" w:sz="0" w:space="0" w:color="auto"/>
        <w:right w:val="none" w:sz="0" w:space="0" w:color="auto"/>
      </w:divBdr>
      <w:divsChild>
        <w:div w:id="1703819173">
          <w:marLeft w:val="0"/>
          <w:marRight w:val="0"/>
          <w:marTop w:val="0"/>
          <w:marBottom w:val="0"/>
          <w:divBdr>
            <w:top w:val="none" w:sz="0" w:space="0" w:color="auto"/>
            <w:left w:val="none" w:sz="0" w:space="0" w:color="auto"/>
            <w:bottom w:val="none" w:sz="0" w:space="0" w:color="auto"/>
            <w:right w:val="none" w:sz="0" w:space="0" w:color="auto"/>
          </w:divBdr>
          <w:divsChild>
            <w:div w:id="1703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169">
      <w:marLeft w:val="0"/>
      <w:marRight w:val="0"/>
      <w:marTop w:val="0"/>
      <w:marBottom w:val="0"/>
      <w:divBdr>
        <w:top w:val="none" w:sz="0" w:space="0" w:color="auto"/>
        <w:left w:val="none" w:sz="0" w:space="0" w:color="auto"/>
        <w:bottom w:val="none" w:sz="0" w:space="0" w:color="auto"/>
        <w:right w:val="none" w:sz="0" w:space="0" w:color="auto"/>
      </w:divBdr>
      <w:divsChild>
        <w:div w:id="1703819153">
          <w:marLeft w:val="0"/>
          <w:marRight w:val="0"/>
          <w:marTop w:val="0"/>
          <w:marBottom w:val="0"/>
          <w:divBdr>
            <w:top w:val="none" w:sz="0" w:space="0" w:color="auto"/>
            <w:left w:val="none" w:sz="0" w:space="0" w:color="auto"/>
            <w:bottom w:val="none" w:sz="0" w:space="0" w:color="auto"/>
            <w:right w:val="none" w:sz="0" w:space="0" w:color="auto"/>
          </w:divBdr>
          <w:divsChild>
            <w:div w:id="1703819167">
              <w:marLeft w:val="0"/>
              <w:marRight w:val="0"/>
              <w:marTop w:val="0"/>
              <w:marBottom w:val="0"/>
              <w:divBdr>
                <w:top w:val="none" w:sz="0" w:space="0" w:color="auto"/>
                <w:left w:val="none" w:sz="0" w:space="0" w:color="auto"/>
                <w:bottom w:val="none" w:sz="0" w:space="0" w:color="auto"/>
                <w:right w:val="none" w:sz="0" w:space="0" w:color="auto"/>
              </w:divBdr>
              <w:divsChild>
                <w:div w:id="17038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171">
      <w:marLeft w:val="0"/>
      <w:marRight w:val="0"/>
      <w:marTop w:val="0"/>
      <w:marBottom w:val="0"/>
      <w:divBdr>
        <w:top w:val="none" w:sz="0" w:space="0" w:color="auto"/>
        <w:left w:val="none" w:sz="0" w:space="0" w:color="auto"/>
        <w:bottom w:val="none" w:sz="0" w:space="0" w:color="auto"/>
        <w:right w:val="none" w:sz="0" w:space="0" w:color="auto"/>
      </w:divBdr>
      <w:divsChild>
        <w:div w:id="1703819165">
          <w:marLeft w:val="0"/>
          <w:marRight w:val="0"/>
          <w:marTop w:val="0"/>
          <w:marBottom w:val="0"/>
          <w:divBdr>
            <w:top w:val="none" w:sz="0" w:space="0" w:color="auto"/>
            <w:left w:val="none" w:sz="0" w:space="0" w:color="auto"/>
            <w:bottom w:val="none" w:sz="0" w:space="0" w:color="auto"/>
            <w:right w:val="none" w:sz="0" w:space="0" w:color="auto"/>
          </w:divBdr>
        </w:div>
      </w:divsChild>
    </w:div>
    <w:div w:id="1703819179">
      <w:marLeft w:val="0"/>
      <w:marRight w:val="0"/>
      <w:marTop w:val="0"/>
      <w:marBottom w:val="0"/>
      <w:divBdr>
        <w:top w:val="none" w:sz="0" w:space="0" w:color="auto"/>
        <w:left w:val="none" w:sz="0" w:space="0" w:color="auto"/>
        <w:bottom w:val="none" w:sz="0" w:space="0" w:color="auto"/>
        <w:right w:val="none" w:sz="0" w:space="0" w:color="auto"/>
      </w:divBdr>
      <w:divsChild>
        <w:div w:id="1703819200">
          <w:marLeft w:val="0"/>
          <w:marRight w:val="0"/>
          <w:marTop w:val="0"/>
          <w:marBottom w:val="0"/>
          <w:divBdr>
            <w:top w:val="none" w:sz="0" w:space="0" w:color="auto"/>
            <w:left w:val="none" w:sz="0" w:space="0" w:color="auto"/>
            <w:bottom w:val="none" w:sz="0" w:space="0" w:color="auto"/>
            <w:right w:val="none" w:sz="0" w:space="0" w:color="auto"/>
          </w:divBdr>
          <w:divsChild>
            <w:div w:id="1703819184">
              <w:marLeft w:val="0"/>
              <w:marRight w:val="0"/>
              <w:marTop w:val="0"/>
              <w:marBottom w:val="0"/>
              <w:divBdr>
                <w:top w:val="none" w:sz="0" w:space="0" w:color="auto"/>
                <w:left w:val="none" w:sz="0" w:space="0" w:color="auto"/>
                <w:bottom w:val="none" w:sz="0" w:space="0" w:color="auto"/>
                <w:right w:val="none" w:sz="0" w:space="0" w:color="auto"/>
              </w:divBdr>
              <w:divsChild>
                <w:div w:id="1703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180">
      <w:marLeft w:val="0"/>
      <w:marRight w:val="0"/>
      <w:marTop w:val="0"/>
      <w:marBottom w:val="0"/>
      <w:divBdr>
        <w:top w:val="none" w:sz="0" w:space="0" w:color="auto"/>
        <w:left w:val="none" w:sz="0" w:space="0" w:color="auto"/>
        <w:bottom w:val="none" w:sz="0" w:space="0" w:color="auto"/>
        <w:right w:val="none" w:sz="0" w:space="0" w:color="auto"/>
      </w:divBdr>
      <w:divsChild>
        <w:div w:id="1703819213">
          <w:marLeft w:val="0"/>
          <w:marRight w:val="0"/>
          <w:marTop w:val="0"/>
          <w:marBottom w:val="0"/>
          <w:divBdr>
            <w:top w:val="none" w:sz="0" w:space="0" w:color="auto"/>
            <w:left w:val="none" w:sz="0" w:space="0" w:color="auto"/>
            <w:bottom w:val="none" w:sz="0" w:space="0" w:color="auto"/>
            <w:right w:val="none" w:sz="0" w:space="0" w:color="auto"/>
          </w:divBdr>
          <w:divsChild>
            <w:div w:id="1703819150">
              <w:marLeft w:val="0"/>
              <w:marRight w:val="0"/>
              <w:marTop w:val="0"/>
              <w:marBottom w:val="0"/>
              <w:divBdr>
                <w:top w:val="none" w:sz="0" w:space="0" w:color="auto"/>
                <w:left w:val="none" w:sz="0" w:space="0" w:color="auto"/>
                <w:bottom w:val="none" w:sz="0" w:space="0" w:color="auto"/>
                <w:right w:val="none" w:sz="0" w:space="0" w:color="auto"/>
              </w:divBdr>
              <w:divsChild>
                <w:div w:id="17038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181">
      <w:marLeft w:val="0"/>
      <w:marRight w:val="0"/>
      <w:marTop w:val="0"/>
      <w:marBottom w:val="0"/>
      <w:divBdr>
        <w:top w:val="none" w:sz="0" w:space="0" w:color="auto"/>
        <w:left w:val="none" w:sz="0" w:space="0" w:color="auto"/>
        <w:bottom w:val="none" w:sz="0" w:space="0" w:color="auto"/>
        <w:right w:val="none" w:sz="0" w:space="0" w:color="auto"/>
      </w:divBdr>
      <w:divsChild>
        <w:div w:id="1703819147">
          <w:marLeft w:val="0"/>
          <w:marRight w:val="0"/>
          <w:marTop w:val="0"/>
          <w:marBottom w:val="0"/>
          <w:divBdr>
            <w:top w:val="none" w:sz="0" w:space="0" w:color="auto"/>
            <w:left w:val="none" w:sz="0" w:space="0" w:color="auto"/>
            <w:bottom w:val="none" w:sz="0" w:space="0" w:color="auto"/>
            <w:right w:val="none" w:sz="0" w:space="0" w:color="auto"/>
          </w:divBdr>
          <w:divsChild>
            <w:div w:id="1703819211">
              <w:marLeft w:val="0"/>
              <w:marRight w:val="0"/>
              <w:marTop w:val="0"/>
              <w:marBottom w:val="0"/>
              <w:divBdr>
                <w:top w:val="none" w:sz="0" w:space="0" w:color="auto"/>
                <w:left w:val="none" w:sz="0" w:space="0" w:color="auto"/>
                <w:bottom w:val="none" w:sz="0" w:space="0" w:color="auto"/>
                <w:right w:val="none" w:sz="0" w:space="0" w:color="auto"/>
              </w:divBdr>
              <w:divsChild>
                <w:div w:id="17038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191">
      <w:marLeft w:val="0"/>
      <w:marRight w:val="0"/>
      <w:marTop w:val="0"/>
      <w:marBottom w:val="0"/>
      <w:divBdr>
        <w:top w:val="none" w:sz="0" w:space="0" w:color="auto"/>
        <w:left w:val="none" w:sz="0" w:space="0" w:color="auto"/>
        <w:bottom w:val="none" w:sz="0" w:space="0" w:color="auto"/>
        <w:right w:val="none" w:sz="0" w:space="0" w:color="auto"/>
      </w:divBdr>
      <w:divsChild>
        <w:div w:id="1703819164">
          <w:marLeft w:val="0"/>
          <w:marRight w:val="0"/>
          <w:marTop w:val="0"/>
          <w:marBottom w:val="0"/>
          <w:divBdr>
            <w:top w:val="none" w:sz="0" w:space="0" w:color="auto"/>
            <w:left w:val="none" w:sz="0" w:space="0" w:color="auto"/>
            <w:bottom w:val="none" w:sz="0" w:space="0" w:color="auto"/>
            <w:right w:val="none" w:sz="0" w:space="0" w:color="auto"/>
          </w:divBdr>
          <w:divsChild>
            <w:div w:id="1703819189">
              <w:marLeft w:val="0"/>
              <w:marRight w:val="0"/>
              <w:marTop w:val="0"/>
              <w:marBottom w:val="0"/>
              <w:divBdr>
                <w:top w:val="none" w:sz="0" w:space="0" w:color="auto"/>
                <w:left w:val="none" w:sz="0" w:space="0" w:color="auto"/>
                <w:bottom w:val="none" w:sz="0" w:space="0" w:color="auto"/>
                <w:right w:val="none" w:sz="0" w:space="0" w:color="auto"/>
              </w:divBdr>
              <w:divsChild>
                <w:div w:id="1703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197">
      <w:marLeft w:val="0"/>
      <w:marRight w:val="0"/>
      <w:marTop w:val="0"/>
      <w:marBottom w:val="0"/>
      <w:divBdr>
        <w:top w:val="none" w:sz="0" w:space="0" w:color="auto"/>
        <w:left w:val="none" w:sz="0" w:space="0" w:color="auto"/>
        <w:bottom w:val="none" w:sz="0" w:space="0" w:color="auto"/>
        <w:right w:val="none" w:sz="0" w:space="0" w:color="auto"/>
      </w:divBdr>
      <w:divsChild>
        <w:div w:id="1703819162">
          <w:marLeft w:val="0"/>
          <w:marRight w:val="0"/>
          <w:marTop w:val="0"/>
          <w:marBottom w:val="0"/>
          <w:divBdr>
            <w:top w:val="none" w:sz="0" w:space="0" w:color="auto"/>
            <w:left w:val="none" w:sz="0" w:space="0" w:color="auto"/>
            <w:bottom w:val="none" w:sz="0" w:space="0" w:color="auto"/>
            <w:right w:val="none" w:sz="0" w:space="0" w:color="auto"/>
          </w:divBdr>
          <w:divsChild>
            <w:div w:id="1703819156">
              <w:marLeft w:val="0"/>
              <w:marRight w:val="0"/>
              <w:marTop w:val="0"/>
              <w:marBottom w:val="0"/>
              <w:divBdr>
                <w:top w:val="none" w:sz="0" w:space="0" w:color="auto"/>
                <w:left w:val="none" w:sz="0" w:space="0" w:color="auto"/>
                <w:bottom w:val="none" w:sz="0" w:space="0" w:color="auto"/>
                <w:right w:val="none" w:sz="0" w:space="0" w:color="auto"/>
              </w:divBdr>
              <w:divsChild>
                <w:div w:id="1703819185">
                  <w:marLeft w:val="0"/>
                  <w:marRight w:val="0"/>
                  <w:marTop w:val="0"/>
                  <w:marBottom w:val="0"/>
                  <w:divBdr>
                    <w:top w:val="none" w:sz="0" w:space="0" w:color="auto"/>
                    <w:left w:val="none" w:sz="0" w:space="0" w:color="auto"/>
                    <w:bottom w:val="none" w:sz="0" w:space="0" w:color="auto"/>
                    <w:right w:val="none" w:sz="0" w:space="0" w:color="auto"/>
                  </w:divBdr>
                  <w:divsChild>
                    <w:div w:id="1703819203">
                      <w:marLeft w:val="0"/>
                      <w:marRight w:val="0"/>
                      <w:marTop w:val="0"/>
                      <w:marBottom w:val="0"/>
                      <w:divBdr>
                        <w:top w:val="none" w:sz="0" w:space="0" w:color="auto"/>
                        <w:left w:val="none" w:sz="0" w:space="0" w:color="auto"/>
                        <w:bottom w:val="none" w:sz="0" w:space="0" w:color="auto"/>
                        <w:right w:val="none" w:sz="0" w:space="0" w:color="auto"/>
                      </w:divBdr>
                      <w:divsChild>
                        <w:div w:id="1703819205">
                          <w:marLeft w:val="0"/>
                          <w:marRight w:val="0"/>
                          <w:marTop w:val="0"/>
                          <w:marBottom w:val="0"/>
                          <w:divBdr>
                            <w:top w:val="none" w:sz="0" w:space="0" w:color="auto"/>
                            <w:left w:val="none" w:sz="0" w:space="0" w:color="auto"/>
                            <w:bottom w:val="none" w:sz="0" w:space="0" w:color="auto"/>
                            <w:right w:val="none" w:sz="0" w:space="0" w:color="auto"/>
                          </w:divBdr>
                          <w:divsChild>
                            <w:div w:id="1703819145">
                              <w:marLeft w:val="0"/>
                              <w:marRight w:val="0"/>
                              <w:marTop w:val="0"/>
                              <w:marBottom w:val="0"/>
                              <w:divBdr>
                                <w:top w:val="none" w:sz="0" w:space="0" w:color="auto"/>
                                <w:left w:val="none" w:sz="0" w:space="0" w:color="auto"/>
                                <w:bottom w:val="none" w:sz="0" w:space="0" w:color="auto"/>
                                <w:right w:val="none" w:sz="0" w:space="0" w:color="auto"/>
                              </w:divBdr>
                              <w:divsChild>
                                <w:div w:id="1703819195">
                                  <w:marLeft w:val="0"/>
                                  <w:marRight w:val="0"/>
                                  <w:marTop w:val="0"/>
                                  <w:marBottom w:val="0"/>
                                  <w:divBdr>
                                    <w:top w:val="none" w:sz="0" w:space="0" w:color="auto"/>
                                    <w:left w:val="none" w:sz="0" w:space="0" w:color="auto"/>
                                    <w:bottom w:val="none" w:sz="0" w:space="0" w:color="auto"/>
                                    <w:right w:val="none" w:sz="0" w:space="0" w:color="auto"/>
                                  </w:divBdr>
                                  <w:divsChild>
                                    <w:div w:id="1703819192">
                                      <w:marLeft w:val="0"/>
                                      <w:marRight w:val="0"/>
                                      <w:marTop w:val="0"/>
                                      <w:marBottom w:val="0"/>
                                      <w:divBdr>
                                        <w:top w:val="none" w:sz="0" w:space="0" w:color="auto"/>
                                        <w:left w:val="none" w:sz="0" w:space="0" w:color="auto"/>
                                        <w:bottom w:val="none" w:sz="0" w:space="0" w:color="auto"/>
                                        <w:right w:val="none" w:sz="0" w:space="0" w:color="auto"/>
                                      </w:divBdr>
                                      <w:divsChild>
                                        <w:div w:id="1703819186">
                                          <w:marLeft w:val="0"/>
                                          <w:marRight w:val="0"/>
                                          <w:marTop w:val="0"/>
                                          <w:marBottom w:val="0"/>
                                          <w:divBdr>
                                            <w:top w:val="none" w:sz="0" w:space="0" w:color="auto"/>
                                            <w:left w:val="none" w:sz="0" w:space="0" w:color="auto"/>
                                            <w:bottom w:val="none" w:sz="0" w:space="0" w:color="auto"/>
                                            <w:right w:val="none" w:sz="0" w:space="0" w:color="auto"/>
                                          </w:divBdr>
                                          <w:divsChild>
                                            <w:div w:id="17038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819201">
      <w:marLeft w:val="0"/>
      <w:marRight w:val="0"/>
      <w:marTop w:val="0"/>
      <w:marBottom w:val="0"/>
      <w:divBdr>
        <w:top w:val="none" w:sz="0" w:space="0" w:color="auto"/>
        <w:left w:val="none" w:sz="0" w:space="0" w:color="auto"/>
        <w:bottom w:val="none" w:sz="0" w:space="0" w:color="auto"/>
        <w:right w:val="none" w:sz="0" w:space="0" w:color="auto"/>
      </w:divBdr>
      <w:divsChild>
        <w:div w:id="1703819188">
          <w:marLeft w:val="0"/>
          <w:marRight w:val="0"/>
          <w:marTop w:val="0"/>
          <w:marBottom w:val="0"/>
          <w:divBdr>
            <w:top w:val="none" w:sz="0" w:space="0" w:color="auto"/>
            <w:left w:val="none" w:sz="0" w:space="0" w:color="auto"/>
            <w:bottom w:val="none" w:sz="0" w:space="0" w:color="auto"/>
            <w:right w:val="none" w:sz="0" w:space="0" w:color="auto"/>
          </w:divBdr>
          <w:divsChild>
            <w:div w:id="1703819190">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1703819206">
      <w:marLeft w:val="0"/>
      <w:marRight w:val="0"/>
      <w:marTop w:val="0"/>
      <w:marBottom w:val="0"/>
      <w:divBdr>
        <w:top w:val="none" w:sz="0" w:space="0" w:color="auto"/>
        <w:left w:val="none" w:sz="0" w:space="0" w:color="auto"/>
        <w:bottom w:val="none" w:sz="0" w:space="0" w:color="auto"/>
        <w:right w:val="none" w:sz="0" w:space="0" w:color="auto"/>
      </w:divBdr>
      <w:divsChild>
        <w:div w:id="1703819149">
          <w:marLeft w:val="0"/>
          <w:marRight w:val="0"/>
          <w:marTop w:val="0"/>
          <w:marBottom w:val="0"/>
          <w:divBdr>
            <w:top w:val="none" w:sz="0" w:space="0" w:color="auto"/>
            <w:left w:val="none" w:sz="0" w:space="0" w:color="auto"/>
            <w:bottom w:val="none" w:sz="0" w:space="0" w:color="auto"/>
            <w:right w:val="none" w:sz="0" w:space="0" w:color="auto"/>
          </w:divBdr>
          <w:divsChild>
            <w:div w:id="1703819174">
              <w:marLeft w:val="0"/>
              <w:marRight w:val="0"/>
              <w:marTop w:val="0"/>
              <w:marBottom w:val="0"/>
              <w:divBdr>
                <w:top w:val="none" w:sz="0" w:space="0" w:color="auto"/>
                <w:left w:val="none" w:sz="0" w:space="0" w:color="auto"/>
                <w:bottom w:val="none" w:sz="0" w:space="0" w:color="auto"/>
                <w:right w:val="none" w:sz="0" w:space="0" w:color="auto"/>
              </w:divBdr>
              <w:divsChild>
                <w:div w:id="17038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207">
      <w:marLeft w:val="0"/>
      <w:marRight w:val="0"/>
      <w:marTop w:val="0"/>
      <w:marBottom w:val="0"/>
      <w:divBdr>
        <w:top w:val="none" w:sz="0" w:space="0" w:color="auto"/>
        <w:left w:val="none" w:sz="0" w:space="0" w:color="auto"/>
        <w:bottom w:val="none" w:sz="0" w:space="0" w:color="auto"/>
        <w:right w:val="none" w:sz="0" w:space="0" w:color="auto"/>
      </w:divBdr>
      <w:divsChild>
        <w:div w:id="1703819172">
          <w:marLeft w:val="0"/>
          <w:marRight w:val="0"/>
          <w:marTop w:val="100"/>
          <w:marBottom w:val="100"/>
          <w:divBdr>
            <w:top w:val="none" w:sz="0" w:space="0" w:color="auto"/>
            <w:left w:val="none" w:sz="0" w:space="0" w:color="auto"/>
            <w:bottom w:val="none" w:sz="0" w:space="0" w:color="auto"/>
            <w:right w:val="none" w:sz="0" w:space="0" w:color="auto"/>
          </w:divBdr>
          <w:divsChild>
            <w:div w:id="1703819177">
              <w:marLeft w:val="0"/>
              <w:marRight w:val="0"/>
              <w:marTop w:val="0"/>
              <w:marBottom w:val="0"/>
              <w:divBdr>
                <w:top w:val="none" w:sz="0" w:space="0" w:color="auto"/>
                <w:left w:val="none" w:sz="0" w:space="0" w:color="auto"/>
                <w:bottom w:val="none" w:sz="0" w:space="0" w:color="auto"/>
                <w:right w:val="none" w:sz="0" w:space="0" w:color="auto"/>
              </w:divBdr>
              <w:divsChild>
                <w:div w:id="1703819155">
                  <w:marLeft w:val="0"/>
                  <w:marRight w:val="0"/>
                  <w:marTop w:val="0"/>
                  <w:marBottom w:val="0"/>
                  <w:divBdr>
                    <w:top w:val="none" w:sz="0" w:space="0" w:color="auto"/>
                    <w:left w:val="none" w:sz="0" w:space="0" w:color="auto"/>
                    <w:bottom w:val="none" w:sz="0" w:space="0" w:color="auto"/>
                    <w:right w:val="none" w:sz="0" w:space="0" w:color="auto"/>
                  </w:divBdr>
                  <w:divsChild>
                    <w:div w:id="17038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210">
      <w:marLeft w:val="0"/>
      <w:marRight w:val="0"/>
      <w:marTop w:val="0"/>
      <w:marBottom w:val="0"/>
      <w:divBdr>
        <w:top w:val="none" w:sz="0" w:space="0" w:color="auto"/>
        <w:left w:val="none" w:sz="0" w:space="0" w:color="auto"/>
        <w:bottom w:val="none" w:sz="0" w:space="0" w:color="auto"/>
        <w:right w:val="none" w:sz="0" w:space="0" w:color="auto"/>
      </w:divBdr>
      <w:divsChild>
        <w:div w:id="1703819193">
          <w:marLeft w:val="0"/>
          <w:marRight w:val="0"/>
          <w:marTop w:val="0"/>
          <w:marBottom w:val="0"/>
          <w:divBdr>
            <w:top w:val="none" w:sz="0" w:space="0" w:color="auto"/>
            <w:left w:val="none" w:sz="0" w:space="0" w:color="auto"/>
            <w:bottom w:val="none" w:sz="0" w:space="0" w:color="auto"/>
            <w:right w:val="none" w:sz="0" w:space="0" w:color="auto"/>
          </w:divBdr>
          <w:divsChild>
            <w:div w:id="1703819202">
              <w:marLeft w:val="0"/>
              <w:marRight w:val="0"/>
              <w:marTop w:val="0"/>
              <w:marBottom w:val="0"/>
              <w:divBdr>
                <w:top w:val="none" w:sz="0" w:space="0" w:color="auto"/>
                <w:left w:val="none" w:sz="0" w:space="0" w:color="auto"/>
                <w:bottom w:val="none" w:sz="0" w:space="0" w:color="auto"/>
                <w:right w:val="none" w:sz="0" w:space="0" w:color="auto"/>
              </w:divBdr>
              <w:divsChild>
                <w:div w:id="1703819157">
                  <w:marLeft w:val="0"/>
                  <w:marRight w:val="0"/>
                  <w:marTop w:val="0"/>
                  <w:marBottom w:val="0"/>
                  <w:divBdr>
                    <w:top w:val="none" w:sz="0" w:space="0" w:color="auto"/>
                    <w:left w:val="none" w:sz="0" w:space="0" w:color="auto"/>
                    <w:bottom w:val="none" w:sz="0" w:space="0" w:color="auto"/>
                    <w:right w:val="none" w:sz="0" w:space="0" w:color="auto"/>
                  </w:divBdr>
                  <w:divsChild>
                    <w:div w:id="1703819175">
                      <w:marLeft w:val="0"/>
                      <w:marRight w:val="0"/>
                      <w:marTop w:val="0"/>
                      <w:marBottom w:val="0"/>
                      <w:divBdr>
                        <w:top w:val="none" w:sz="0" w:space="0" w:color="auto"/>
                        <w:left w:val="none" w:sz="0" w:space="0" w:color="auto"/>
                        <w:bottom w:val="none" w:sz="0" w:space="0" w:color="auto"/>
                        <w:right w:val="none" w:sz="0" w:space="0" w:color="auto"/>
                      </w:divBdr>
                      <w:divsChild>
                        <w:div w:id="1703819170">
                          <w:marLeft w:val="0"/>
                          <w:marRight w:val="0"/>
                          <w:marTop w:val="0"/>
                          <w:marBottom w:val="0"/>
                          <w:divBdr>
                            <w:top w:val="none" w:sz="0" w:space="0" w:color="auto"/>
                            <w:left w:val="none" w:sz="0" w:space="0" w:color="auto"/>
                            <w:bottom w:val="none" w:sz="0" w:space="0" w:color="auto"/>
                            <w:right w:val="none" w:sz="0" w:space="0" w:color="auto"/>
                          </w:divBdr>
                          <w:divsChild>
                            <w:div w:id="1703819183">
                              <w:marLeft w:val="0"/>
                              <w:marRight w:val="0"/>
                              <w:marTop w:val="0"/>
                              <w:marBottom w:val="0"/>
                              <w:divBdr>
                                <w:top w:val="none" w:sz="0" w:space="0" w:color="auto"/>
                                <w:left w:val="none" w:sz="0" w:space="0" w:color="auto"/>
                                <w:bottom w:val="none" w:sz="0" w:space="0" w:color="auto"/>
                                <w:right w:val="none" w:sz="0" w:space="0" w:color="auto"/>
                              </w:divBdr>
                              <w:divsChild>
                                <w:div w:id="1703819176">
                                  <w:marLeft w:val="0"/>
                                  <w:marRight w:val="0"/>
                                  <w:marTop w:val="0"/>
                                  <w:marBottom w:val="0"/>
                                  <w:divBdr>
                                    <w:top w:val="none" w:sz="0" w:space="0" w:color="auto"/>
                                    <w:left w:val="none" w:sz="0" w:space="0" w:color="auto"/>
                                    <w:bottom w:val="none" w:sz="0" w:space="0" w:color="auto"/>
                                    <w:right w:val="none" w:sz="0" w:space="0" w:color="auto"/>
                                  </w:divBdr>
                                  <w:divsChild>
                                    <w:div w:id="1703819146">
                                      <w:marLeft w:val="0"/>
                                      <w:marRight w:val="0"/>
                                      <w:marTop w:val="0"/>
                                      <w:marBottom w:val="0"/>
                                      <w:divBdr>
                                        <w:top w:val="none" w:sz="0" w:space="0" w:color="auto"/>
                                        <w:left w:val="none" w:sz="0" w:space="0" w:color="auto"/>
                                        <w:bottom w:val="none" w:sz="0" w:space="0" w:color="auto"/>
                                        <w:right w:val="none" w:sz="0" w:space="0" w:color="auto"/>
                                      </w:divBdr>
                                      <w:divsChild>
                                        <w:div w:id="1703819152">
                                          <w:marLeft w:val="0"/>
                                          <w:marRight w:val="0"/>
                                          <w:marTop w:val="0"/>
                                          <w:marBottom w:val="0"/>
                                          <w:divBdr>
                                            <w:top w:val="none" w:sz="0" w:space="0" w:color="auto"/>
                                            <w:left w:val="none" w:sz="0" w:space="0" w:color="auto"/>
                                            <w:bottom w:val="none" w:sz="0" w:space="0" w:color="auto"/>
                                            <w:right w:val="none" w:sz="0" w:space="0" w:color="auto"/>
                                          </w:divBdr>
                                          <w:divsChild>
                                            <w:div w:id="1703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819217">
      <w:marLeft w:val="0"/>
      <w:marRight w:val="0"/>
      <w:marTop w:val="0"/>
      <w:marBottom w:val="0"/>
      <w:divBdr>
        <w:top w:val="none" w:sz="0" w:space="0" w:color="auto"/>
        <w:left w:val="none" w:sz="0" w:space="0" w:color="auto"/>
        <w:bottom w:val="none" w:sz="0" w:space="0" w:color="auto"/>
        <w:right w:val="none" w:sz="0" w:space="0" w:color="auto"/>
      </w:divBdr>
      <w:divsChild>
        <w:div w:id="1703819204">
          <w:marLeft w:val="0"/>
          <w:marRight w:val="0"/>
          <w:marTop w:val="0"/>
          <w:marBottom w:val="0"/>
          <w:divBdr>
            <w:top w:val="none" w:sz="0" w:space="0" w:color="auto"/>
            <w:left w:val="none" w:sz="0" w:space="0" w:color="auto"/>
            <w:bottom w:val="none" w:sz="0" w:space="0" w:color="auto"/>
            <w:right w:val="none" w:sz="0" w:space="0" w:color="auto"/>
          </w:divBdr>
          <w:divsChild>
            <w:div w:id="1703819215">
              <w:marLeft w:val="0"/>
              <w:marRight w:val="0"/>
              <w:marTop w:val="0"/>
              <w:marBottom w:val="0"/>
              <w:divBdr>
                <w:top w:val="single" w:sz="6" w:space="0" w:color="DCDCDC"/>
                <w:left w:val="single" w:sz="6" w:space="0" w:color="DCDCDC"/>
                <w:bottom w:val="single" w:sz="6" w:space="0" w:color="DCDCDC"/>
                <w:right w:val="single" w:sz="6" w:space="0" w:color="DCDCDC"/>
              </w:divBdr>
              <w:divsChild>
                <w:div w:id="17038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220">
      <w:marLeft w:val="0"/>
      <w:marRight w:val="0"/>
      <w:marTop w:val="0"/>
      <w:marBottom w:val="0"/>
      <w:divBdr>
        <w:top w:val="none" w:sz="0" w:space="0" w:color="auto"/>
        <w:left w:val="none" w:sz="0" w:space="0" w:color="auto"/>
        <w:bottom w:val="none" w:sz="0" w:space="0" w:color="auto"/>
        <w:right w:val="none" w:sz="0" w:space="0" w:color="auto"/>
      </w:divBdr>
      <w:divsChild>
        <w:div w:id="1703819223">
          <w:marLeft w:val="0"/>
          <w:marRight w:val="0"/>
          <w:marTop w:val="0"/>
          <w:marBottom w:val="0"/>
          <w:divBdr>
            <w:top w:val="none" w:sz="0" w:space="0" w:color="auto"/>
            <w:left w:val="none" w:sz="0" w:space="0" w:color="auto"/>
            <w:bottom w:val="none" w:sz="0" w:space="0" w:color="auto"/>
            <w:right w:val="none" w:sz="0" w:space="0" w:color="auto"/>
          </w:divBdr>
          <w:divsChild>
            <w:div w:id="1703819222">
              <w:marLeft w:val="0"/>
              <w:marRight w:val="0"/>
              <w:marTop w:val="0"/>
              <w:marBottom w:val="0"/>
              <w:divBdr>
                <w:top w:val="none" w:sz="0" w:space="0" w:color="auto"/>
                <w:left w:val="none" w:sz="0" w:space="0" w:color="auto"/>
                <w:bottom w:val="none" w:sz="0" w:space="0" w:color="auto"/>
                <w:right w:val="none" w:sz="0" w:space="0" w:color="auto"/>
              </w:divBdr>
              <w:divsChild>
                <w:div w:id="1703819221">
                  <w:marLeft w:val="0"/>
                  <w:marRight w:val="0"/>
                  <w:marTop w:val="0"/>
                  <w:marBottom w:val="0"/>
                  <w:divBdr>
                    <w:top w:val="none" w:sz="0" w:space="0" w:color="auto"/>
                    <w:left w:val="none" w:sz="0" w:space="0" w:color="auto"/>
                    <w:bottom w:val="none" w:sz="0" w:space="0" w:color="auto"/>
                    <w:right w:val="none" w:sz="0" w:space="0" w:color="auto"/>
                  </w:divBdr>
                  <w:divsChild>
                    <w:div w:id="17038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224">
      <w:marLeft w:val="0"/>
      <w:marRight w:val="0"/>
      <w:marTop w:val="0"/>
      <w:marBottom w:val="0"/>
      <w:divBdr>
        <w:top w:val="none" w:sz="0" w:space="0" w:color="auto"/>
        <w:left w:val="none" w:sz="0" w:space="0" w:color="auto"/>
        <w:bottom w:val="none" w:sz="0" w:space="0" w:color="auto"/>
        <w:right w:val="none" w:sz="0" w:space="0" w:color="auto"/>
      </w:divBdr>
      <w:divsChild>
        <w:div w:id="1703819225">
          <w:marLeft w:val="0"/>
          <w:marRight w:val="0"/>
          <w:marTop w:val="0"/>
          <w:marBottom w:val="75"/>
          <w:divBdr>
            <w:top w:val="single" w:sz="6" w:space="0" w:color="CCCCCC"/>
            <w:left w:val="single" w:sz="6" w:space="0" w:color="CCCCCC"/>
            <w:bottom w:val="single" w:sz="6" w:space="0" w:color="CCCCCC"/>
            <w:right w:val="single" w:sz="6" w:space="0" w:color="CCCCCC"/>
          </w:divBdr>
          <w:divsChild>
            <w:div w:id="17038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227">
      <w:marLeft w:val="0"/>
      <w:marRight w:val="0"/>
      <w:marTop w:val="0"/>
      <w:marBottom w:val="0"/>
      <w:divBdr>
        <w:top w:val="none" w:sz="0" w:space="0" w:color="auto"/>
        <w:left w:val="none" w:sz="0" w:space="0" w:color="auto"/>
        <w:bottom w:val="none" w:sz="0" w:space="0" w:color="auto"/>
        <w:right w:val="none" w:sz="0" w:space="0" w:color="auto"/>
      </w:divBdr>
      <w:divsChild>
        <w:div w:id="1703819238">
          <w:marLeft w:val="0"/>
          <w:marRight w:val="0"/>
          <w:marTop w:val="0"/>
          <w:marBottom w:val="75"/>
          <w:divBdr>
            <w:top w:val="single" w:sz="6" w:space="0" w:color="CCCCCC"/>
            <w:left w:val="single" w:sz="6" w:space="0" w:color="CCCCCC"/>
            <w:bottom w:val="single" w:sz="6" w:space="0" w:color="CCCCCC"/>
            <w:right w:val="single" w:sz="6" w:space="0" w:color="CCCCCC"/>
          </w:divBdr>
          <w:divsChild>
            <w:div w:id="1703819229">
              <w:marLeft w:val="0"/>
              <w:marRight w:val="0"/>
              <w:marTop w:val="0"/>
              <w:marBottom w:val="0"/>
              <w:divBdr>
                <w:top w:val="none" w:sz="0" w:space="0" w:color="auto"/>
                <w:left w:val="none" w:sz="0" w:space="0" w:color="auto"/>
                <w:bottom w:val="none" w:sz="0" w:space="0" w:color="auto"/>
                <w:right w:val="none" w:sz="0" w:space="0" w:color="auto"/>
              </w:divBdr>
              <w:divsChild>
                <w:div w:id="17038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231">
      <w:marLeft w:val="0"/>
      <w:marRight w:val="0"/>
      <w:marTop w:val="0"/>
      <w:marBottom w:val="0"/>
      <w:divBdr>
        <w:top w:val="none" w:sz="0" w:space="0" w:color="auto"/>
        <w:left w:val="none" w:sz="0" w:space="0" w:color="auto"/>
        <w:bottom w:val="none" w:sz="0" w:space="0" w:color="auto"/>
        <w:right w:val="none" w:sz="0" w:space="0" w:color="auto"/>
      </w:divBdr>
      <w:divsChild>
        <w:div w:id="1703819228">
          <w:marLeft w:val="0"/>
          <w:marRight w:val="0"/>
          <w:marTop w:val="0"/>
          <w:marBottom w:val="75"/>
          <w:divBdr>
            <w:top w:val="single" w:sz="6" w:space="0" w:color="CCCCCC"/>
            <w:left w:val="single" w:sz="6" w:space="0" w:color="CCCCCC"/>
            <w:bottom w:val="single" w:sz="6" w:space="0" w:color="CCCCCC"/>
            <w:right w:val="single" w:sz="6" w:space="0" w:color="CCCCCC"/>
          </w:divBdr>
          <w:divsChild>
            <w:div w:id="1703819233">
              <w:marLeft w:val="0"/>
              <w:marRight w:val="0"/>
              <w:marTop w:val="0"/>
              <w:marBottom w:val="0"/>
              <w:divBdr>
                <w:top w:val="none" w:sz="0" w:space="0" w:color="auto"/>
                <w:left w:val="none" w:sz="0" w:space="0" w:color="auto"/>
                <w:bottom w:val="none" w:sz="0" w:space="0" w:color="auto"/>
                <w:right w:val="none" w:sz="0" w:space="0" w:color="auto"/>
              </w:divBdr>
              <w:divsChild>
                <w:div w:id="1703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234">
      <w:marLeft w:val="0"/>
      <w:marRight w:val="0"/>
      <w:marTop w:val="0"/>
      <w:marBottom w:val="0"/>
      <w:divBdr>
        <w:top w:val="none" w:sz="0" w:space="0" w:color="auto"/>
        <w:left w:val="none" w:sz="0" w:space="0" w:color="auto"/>
        <w:bottom w:val="none" w:sz="0" w:space="0" w:color="auto"/>
        <w:right w:val="none" w:sz="0" w:space="0" w:color="auto"/>
      </w:divBdr>
      <w:divsChild>
        <w:div w:id="1703819232">
          <w:marLeft w:val="0"/>
          <w:marRight w:val="0"/>
          <w:marTop w:val="0"/>
          <w:marBottom w:val="75"/>
          <w:divBdr>
            <w:top w:val="single" w:sz="6" w:space="0" w:color="CCCCCC"/>
            <w:left w:val="single" w:sz="6" w:space="0" w:color="CCCCCC"/>
            <w:bottom w:val="single" w:sz="6" w:space="0" w:color="CCCCCC"/>
            <w:right w:val="single" w:sz="6" w:space="0" w:color="CCCCCC"/>
          </w:divBdr>
          <w:divsChild>
            <w:div w:id="1703819230">
              <w:marLeft w:val="0"/>
              <w:marRight w:val="0"/>
              <w:marTop w:val="0"/>
              <w:marBottom w:val="0"/>
              <w:divBdr>
                <w:top w:val="none" w:sz="0" w:space="0" w:color="auto"/>
                <w:left w:val="none" w:sz="0" w:space="0" w:color="auto"/>
                <w:bottom w:val="none" w:sz="0" w:space="0" w:color="auto"/>
                <w:right w:val="none" w:sz="0" w:space="0" w:color="auto"/>
              </w:divBdr>
              <w:divsChild>
                <w:div w:id="17038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jwc.hncu.net/info/1053/1467.htm" TargetMode="External"/><Relationship Id="rId14" Type="http://schemas.openxmlformats.org/officeDocument/2006/relationships/hyperlink" Target="http://www.jianli.gov.cn/Item/1906.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2291</TotalTime>
  <Pages>30</Pages>
  <Words>4506</Words>
  <Characters>25685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融合传播贴地气 媒体公益暖人心</dc:title>
  <dc:subject/>
  <dc:creator>孔磊</dc:creator>
  <cp:keywords/>
  <dc:description/>
  <cp:lastModifiedBy>lenovo</cp:lastModifiedBy>
  <cp:revision>131</cp:revision>
  <cp:lastPrinted>2016-06-08T04:06:00Z</cp:lastPrinted>
  <dcterms:created xsi:type="dcterms:W3CDTF">2016-06-08T03:20:00Z</dcterms:created>
  <dcterms:modified xsi:type="dcterms:W3CDTF">2016-11-04T00:34:00Z</dcterms:modified>
</cp:coreProperties>
</file>